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0552E" w14:textId="77777777" w:rsidR="005A17BB" w:rsidRPr="005300EF" w:rsidRDefault="00B0044C" w:rsidP="005A17BB">
      <w:pPr>
        <w:pStyle w:val="Title"/>
        <w:ind w:left="-630"/>
        <w:rPr>
          <w:rFonts w:asciiTheme="minorHAnsi" w:hAnsiTheme="minorHAnsi" w:cstheme="minorHAnsi"/>
          <w:spacing w:val="-2"/>
        </w:rPr>
      </w:pPr>
      <w:r w:rsidRPr="005300EF">
        <w:rPr>
          <w:rFonts w:asciiTheme="minorHAnsi" w:hAnsiTheme="minorHAnsi" w:cstheme="minorHAnsi"/>
        </w:rPr>
        <w:t>HOJA</w:t>
      </w:r>
      <w:r w:rsidRPr="005300EF">
        <w:rPr>
          <w:rFonts w:asciiTheme="minorHAnsi" w:hAnsiTheme="minorHAnsi" w:cstheme="minorHAnsi"/>
          <w:spacing w:val="-7"/>
        </w:rPr>
        <w:t xml:space="preserve"> </w:t>
      </w:r>
      <w:r w:rsidRPr="005300EF">
        <w:rPr>
          <w:rFonts w:asciiTheme="minorHAnsi" w:hAnsiTheme="minorHAnsi" w:cstheme="minorHAnsi"/>
        </w:rPr>
        <w:t>DE</w:t>
      </w:r>
      <w:r w:rsidRPr="005300EF">
        <w:rPr>
          <w:rFonts w:asciiTheme="minorHAnsi" w:hAnsiTheme="minorHAnsi" w:cstheme="minorHAnsi"/>
          <w:spacing w:val="2"/>
        </w:rPr>
        <w:t xml:space="preserve"> </w:t>
      </w:r>
      <w:r w:rsidRPr="005300EF">
        <w:rPr>
          <w:rFonts w:asciiTheme="minorHAnsi" w:hAnsiTheme="minorHAnsi" w:cstheme="minorHAnsi"/>
          <w:spacing w:val="-2"/>
        </w:rPr>
        <w:t>INFORMACIÓN</w:t>
      </w:r>
      <w:r w:rsidR="00E1510B" w:rsidRPr="005300EF">
        <w:rPr>
          <w:rFonts w:asciiTheme="minorHAnsi" w:hAnsiTheme="minorHAnsi" w:cstheme="minorHAnsi"/>
          <w:spacing w:val="-2"/>
        </w:rPr>
        <w:t xml:space="preserve"> Y CONFIRMACION DE LA RESERVA</w:t>
      </w:r>
    </w:p>
    <w:p w14:paraId="306AEFA6" w14:textId="7AD9A662" w:rsidR="006C58FE" w:rsidRPr="005300EF" w:rsidRDefault="00E1510B" w:rsidP="00C01E92">
      <w:pPr>
        <w:pStyle w:val="Title"/>
        <w:ind w:left="-630"/>
        <w:rPr>
          <w:rFonts w:asciiTheme="minorHAnsi" w:hAnsiTheme="minorHAnsi" w:cstheme="minorHAnsi"/>
          <w:u w:val="none"/>
        </w:rPr>
      </w:pPr>
      <w:proofErr w:type="spellStart"/>
      <w:r w:rsidRPr="005300EF">
        <w:rPr>
          <w:rFonts w:asciiTheme="minorHAnsi" w:hAnsiTheme="minorHAnsi" w:cstheme="minorHAnsi"/>
          <w:color w:val="FF0000"/>
          <w:spacing w:val="-2"/>
        </w:rPr>
        <w:t>nº</w:t>
      </w:r>
      <w:proofErr w:type="spellEnd"/>
      <w:r w:rsidR="004F61E4" w:rsidRPr="005300EF">
        <w:rPr>
          <w:rFonts w:asciiTheme="minorHAnsi" w:hAnsiTheme="minorHAnsi" w:cstheme="minorHAnsi"/>
          <w:color w:val="FF0000"/>
          <w:spacing w:val="-2"/>
        </w:rPr>
        <w:t>_______________</w:t>
      </w:r>
    </w:p>
    <w:p w14:paraId="11788FFF" w14:textId="77777777" w:rsidR="006C58FE" w:rsidRPr="005300EF" w:rsidRDefault="00B0044C" w:rsidP="005A17BB">
      <w:pPr>
        <w:pStyle w:val="Heading1"/>
        <w:ind w:left="-630"/>
        <w:rPr>
          <w:rFonts w:asciiTheme="minorHAnsi" w:hAnsiTheme="minorHAnsi" w:cstheme="minorHAnsi"/>
        </w:rPr>
      </w:pPr>
      <w:r w:rsidRPr="005300EF">
        <w:rPr>
          <w:rFonts w:asciiTheme="minorHAnsi" w:hAnsiTheme="minorHAnsi" w:cstheme="minorHAnsi"/>
        </w:rPr>
        <w:t>Datos</w:t>
      </w:r>
      <w:r w:rsidRPr="005300EF">
        <w:rPr>
          <w:rFonts w:asciiTheme="minorHAnsi" w:hAnsiTheme="minorHAnsi" w:cstheme="minorHAnsi"/>
          <w:spacing w:val="-7"/>
        </w:rPr>
        <w:t xml:space="preserve"> </w:t>
      </w:r>
      <w:r w:rsidRPr="005300EF">
        <w:rPr>
          <w:rFonts w:asciiTheme="minorHAnsi" w:hAnsiTheme="minorHAnsi" w:cstheme="minorHAnsi"/>
        </w:rPr>
        <w:t>del</w:t>
      </w:r>
      <w:r w:rsidRPr="005300EF">
        <w:rPr>
          <w:rFonts w:asciiTheme="minorHAnsi" w:hAnsiTheme="minorHAnsi" w:cstheme="minorHAnsi"/>
          <w:spacing w:val="-4"/>
        </w:rPr>
        <w:t xml:space="preserve"> </w:t>
      </w:r>
      <w:r w:rsidRPr="005300EF">
        <w:rPr>
          <w:rFonts w:asciiTheme="minorHAnsi" w:hAnsiTheme="minorHAnsi" w:cstheme="minorHAnsi"/>
          <w:spacing w:val="-2"/>
        </w:rPr>
        <w:t>establecimiento</w:t>
      </w:r>
    </w:p>
    <w:p w14:paraId="0E9F209F" w14:textId="77777777" w:rsidR="00E3594C" w:rsidRPr="00E3594C" w:rsidRDefault="00E3594C" w:rsidP="00E3594C">
      <w:pPr>
        <w:widowControl/>
        <w:autoSpaceDE/>
        <w:autoSpaceDN/>
        <w:spacing w:after="20"/>
        <w:rPr>
          <w:rFonts w:asciiTheme="minorHAnsi" w:eastAsia="MS Mincho" w:hAnsiTheme="minorHAnsi" w:cstheme="minorHAnsi"/>
          <w:sz w:val="20"/>
          <w:szCs w:val="20"/>
        </w:rPr>
      </w:pPr>
      <w:r w:rsidRPr="00E3594C">
        <w:rPr>
          <w:rFonts w:asciiTheme="minorHAnsi" w:eastAsia="MS Mincho" w:hAnsiTheme="minorHAnsi" w:cstheme="minorHAnsi"/>
          <w:sz w:val="20"/>
          <w:szCs w:val="20"/>
        </w:rPr>
        <w:t>Nombre Comercial del establecimiento: LA HACIENDA DE NAVAFRIA</w:t>
      </w:r>
      <w:r w:rsidRPr="00E3594C">
        <w:rPr>
          <w:rFonts w:asciiTheme="minorHAnsi" w:eastAsia="MS Mincho" w:hAnsiTheme="minorHAnsi" w:cstheme="minorHAnsi"/>
          <w:sz w:val="20"/>
          <w:szCs w:val="20"/>
        </w:rPr>
        <w:br/>
        <w:t>Dirección: C/DEL PUERTO S/N</w:t>
      </w:r>
      <w:r w:rsidRPr="00E3594C">
        <w:rPr>
          <w:rFonts w:asciiTheme="minorHAnsi" w:eastAsia="MS Mincho" w:hAnsiTheme="minorHAnsi" w:cstheme="minorHAnsi"/>
          <w:sz w:val="20"/>
          <w:szCs w:val="20"/>
        </w:rPr>
        <w:br/>
        <w:t>Localidad: NAVAFRIA, Provincia: SEGOVIA, DP 40161, ESPAÑA</w:t>
      </w:r>
      <w:r w:rsidRPr="00E3594C">
        <w:rPr>
          <w:rFonts w:asciiTheme="minorHAnsi" w:eastAsia="MS Mincho" w:hAnsiTheme="minorHAnsi" w:cstheme="minorHAnsi"/>
          <w:sz w:val="20"/>
          <w:szCs w:val="20"/>
        </w:rPr>
        <w:br/>
        <w:t>Número de inscripción en el Registro de Turismo de Castilla y León: VUT 40/705</w:t>
      </w:r>
      <w:r w:rsidRPr="00E3594C">
        <w:rPr>
          <w:rFonts w:asciiTheme="minorHAnsi" w:eastAsia="MS Mincho" w:hAnsiTheme="minorHAnsi" w:cstheme="minorHAnsi"/>
          <w:sz w:val="20"/>
          <w:szCs w:val="20"/>
        </w:rPr>
        <w:br/>
        <w:t>Teléfono de contacto y mantenimiento: 696439347</w:t>
      </w:r>
    </w:p>
    <w:p w14:paraId="1EE53585" w14:textId="77777777" w:rsidR="00E3594C" w:rsidRPr="00E3594C" w:rsidRDefault="00E3594C" w:rsidP="00E3594C">
      <w:pPr>
        <w:widowControl/>
        <w:autoSpaceDE/>
        <w:autoSpaceDN/>
        <w:spacing w:after="40" w:line="276" w:lineRule="auto"/>
        <w:ind w:left="-630"/>
        <w:rPr>
          <w:rFonts w:asciiTheme="minorHAnsi" w:eastAsia="MS Mincho" w:hAnsiTheme="minorHAnsi" w:cstheme="minorHAnsi"/>
          <w:sz w:val="20"/>
          <w:szCs w:val="20"/>
        </w:rPr>
      </w:pPr>
      <w:r w:rsidRPr="00E3594C">
        <w:rPr>
          <w:rFonts w:asciiTheme="minorHAnsi" w:eastAsia="MS Mincho" w:hAnsiTheme="minorHAnsi" w:cstheme="minorHAnsi"/>
          <w:b/>
          <w:sz w:val="20"/>
          <w:szCs w:val="20"/>
        </w:rPr>
        <w:t>Identificación del turista</w:t>
      </w:r>
    </w:p>
    <w:p w14:paraId="5A42FEBD" w14:textId="4C974648" w:rsidR="00E3594C" w:rsidRPr="005300EF" w:rsidRDefault="00E3594C" w:rsidP="00E3594C">
      <w:pPr>
        <w:widowControl/>
        <w:autoSpaceDE/>
        <w:autoSpaceDN/>
        <w:spacing w:after="20"/>
        <w:rPr>
          <w:rFonts w:asciiTheme="minorHAnsi" w:eastAsia="MS Mincho" w:hAnsiTheme="minorHAnsi" w:cstheme="minorHAnsi"/>
          <w:sz w:val="20"/>
          <w:szCs w:val="20"/>
        </w:rPr>
      </w:pPr>
      <w:r w:rsidRPr="00E3594C">
        <w:rPr>
          <w:rFonts w:asciiTheme="minorHAnsi" w:eastAsia="MS Mincho" w:hAnsiTheme="minorHAnsi" w:cstheme="minorHAnsi"/>
          <w:sz w:val="20"/>
          <w:szCs w:val="20"/>
        </w:rPr>
        <w:t>1º Apellido …………………</w:t>
      </w:r>
      <w:proofErr w:type="gramStart"/>
      <w:r w:rsidRPr="005300EF">
        <w:rPr>
          <w:rFonts w:asciiTheme="minorHAnsi" w:eastAsia="MS Mincho" w:hAnsiTheme="minorHAnsi" w:cstheme="minorHAnsi"/>
          <w:sz w:val="20"/>
          <w:szCs w:val="20"/>
        </w:rPr>
        <w:t>…….</w:t>
      </w:r>
      <w:proofErr w:type="gramEnd"/>
      <w:r w:rsidRPr="00E3594C">
        <w:rPr>
          <w:rFonts w:asciiTheme="minorHAnsi" w:eastAsia="MS Mincho" w:hAnsiTheme="minorHAnsi" w:cstheme="minorHAnsi"/>
          <w:sz w:val="20"/>
          <w:szCs w:val="20"/>
        </w:rPr>
        <w:t>, 2º Apellido …</w:t>
      </w:r>
      <w:proofErr w:type="gramStart"/>
      <w:r w:rsidRPr="00E3594C">
        <w:rPr>
          <w:rFonts w:asciiTheme="minorHAnsi" w:eastAsia="MS Mincho" w:hAnsiTheme="minorHAnsi" w:cstheme="minorHAnsi"/>
          <w:sz w:val="20"/>
          <w:szCs w:val="20"/>
        </w:rPr>
        <w:t>…</w:t>
      </w:r>
      <w:r w:rsidRPr="005300EF">
        <w:rPr>
          <w:rFonts w:asciiTheme="minorHAnsi" w:eastAsia="MS Mincho" w:hAnsiTheme="minorHAnsi" w:cstheme="minorHAnsi"/>
          <w:sz w:val="20"/>
          <w:szCs w:val="20"/>
        </w:rPr>
        <w:t>….</w:t>
      </w:r>
      <w:proofErr w:type="gramEnd"/>
      <w:r w:rsidRPr="005300EF">
        <w:rPr>
          <w:rFonts w:asciiTheme="minorHAnsi" w:eastAsia="MS Mincho" w:hAnsiTheme="minorHAnsi" w:cstheme="minorHAnsi"/>
          <w:sz w:val="20"/>
          <w:szCs w:val="20"/>
        </w:rPr>
        <w:t>.</w:t>
      </w:r>
      <w:r w:rsidRPr="00E3594C">
        <w:rPr>
          <w:rFonts w:asciiTheme="minorHAnsi" w:eastAsia="MS Mincho" w:hAnsiTheme="minorHAnsi" w:cstheme="minorHAnsi"/>
          <w:sz w:val="20"/>
          <w:szCs w:val="20"/>
        </w:rPr>
        <w:t>………</w:t>
      </w:r>
      <w:proofErr w:type="gramStart"/>
      <w:r w:rsidRPr="00E3594C">
        <w:rPr>
          <w:rFonts w:asciiTheme="minorHAnsi" w:eastAsia="MS Mincho" w:hAnsiTheme="minorHAnsi" w:cstheme="minorHAnsi"/>
          <w:sz w:val="20"/>
          <w:szCs w:val="20"/>
        </w:rPr>
        <w:t>…….</w:t>
      </w:r>
      <w:proofErr w:type="gramEnd"/>
      <w:r w:rsidRPr="00E3594C">
        <w:rPr>
          <w:rFonts w:asciiTheme="minorHAnsi" w:eastAsia="MS Mincho" w:hAnsiTheme="minorHAnsi" w:cstheme="minorHAnsi"/>
          <w:sz w:val="20"/>
          <w:szCs w:val="20"/>
        </w:rPr>
        <w:t>., Nombre ………</w:t>
      </w:r>
      <w:proofErr w:type="gramStart"/>
      <w:r w:rsidRPr="00E3594C">
        <w:rPr>
          <w:rFonts w:asciiTheme="minorHAnsi" w:eastAsia="MS Mincho" w:hAnsiTheme="minorHAnsi" w:cstheme="minorHAnsi"/>
          <w:sz w:val="20"/>
          <w:szCs w:val="20"/>
        </w:rPr>
        <w:t>…</w:t>
      </w:r>
      <w:r w:rsidRPr="005300EF">
        <w:rPr>
          <w:rFonts w:asciiTheme="minorHAnsi" w:eastAsia="MS Mincho" w:hAnsiTheme="minorHAnsi" w:cstheme="minorHAnsi"/>
          <w:sz w:val="20"/>
          <w:szCs w:val="20"/>
        </w:rPr>
        <w:t>….</w:t>
      </w:r>
      <w:proofErr w:type="gramEnd"/>
      <w:r w:rsidRPr="005300EF">
        <w:rPr>
          <w:rFonts w:asciiTheme="minorHAnsi" w:eastAsia="MS Mincho" w:hAnsiTheme="minorHAnsi" w:cstheme="minorHAnsi"/>
          <w:sz w:val="20"/>
          <w:szCs w:val="20"/>
        </w:rPr>
        <w:t>.</w:t>
      </w:r>
      <w:proofErr w:type="gramStart"/>
      <w:r w:rsidRPr="00E3594C">
        <w:rPr>
          <w:rFonts w:asciiTheme="minorHAnsi" w:eastAsia="MS Mincho" w:hAnsiTheme="minorHAnsi" w:cstheme="minorHAnsi"/>
          <w:sz w:val="20"/>
          <w:szCs w:val="20"/>
        </w:rPr>
        <w:t>…….</w:t>
      </w:r>
      <w:proofErr w:type="gramEnd"/>
      <w:r w:rsidRPr="00E3594C">
        <w:rPr>
          <w:rFonts w:asciiTheme="minorHAnsi" w:eastAsia="MS Mincho" w:hAnsiTheme="minorHAnsi" w:cstheme="minorHAnsi"/>
          <w:sz w:val="20"/>
          <w:szCs w:val="20"/>
        </w:rPr>
        <w:t>.</w:t>
      </w:r>
      <w:r w:rsidRPr="00E3594C">
        <w:rPr>
          <w:rFonts w:asciiTheme="minorHAnsi" w:eastAsia="MS Mincho" w:hAnsiTheme="minorHAnsi" w:cstheme="minorHAnsi"/>
          <w:sz w:val="20"/>
          <w:szCs w:val="20"/>
        </w:rPr>
        <w:br/>
        <w:t>Dirección: ……………………………………. Localidad: …………</w:t>
      </w:r>
      <w:proofErr w:type="gramStart"/>
      <w:r w:rsidRPr="00E3594C">
        <w:rPr>
          <w:rFonts w:asciiTheme="minorHAnsi" w:eastAsia="MS Mincho" w:hAnsiTheme="minorHAnsi" w:cstheme="minorHAnsi"/>
          <w:sz w:val="20"/>
          <w:szCs w:val="20"/>
        </w:rPr>
        <w:t>…….</w:t>
      </w:r>
      <w:proofErr w:type="gramEnd"/>
      <w:r w:rsidRPr="00E3594C">
        <w:rPr>
          <w:rFonts w:asciiTheme="minorHAnsi" w:eastAsia="MS Mincho" w:hAnsiTheme="minorHAnsi" w:cstheme="minorHAnsi"/>
          <w:sz w:val="20"/>
          <w:szCs w:val="20"/>
        </w:rPr>
        <w:t>. CP: …………. Sexo: ………</w:t>
      </w:r>
      <w:r w:rsidRPr="00E3594C">
        <w:rPr>
          <w:rFonts w:asciiTheme="minorHAnsi" w:eastAsia="MS Mincho" w:hAnsiTheme="minorHAnsi" w:cstheme="minorHAnsi"/>
          <w:sz w:val="20"/>
          <w:szCs w:val="20"/>
        </w:rPr>
        <w:br/>
        <w:t>Fecha de nacimiento: ………………. DNI …………………. Nacionalidad: ………………</w:t>
      </w:r>
      <w:r w:rsidRPr="00E3594C">
        <w:rPr>
          <w:rFonts w:asciiTheme="minorHAnsi" w:eastAsia="MS Mincho" w:hAnsiTheme="minorHAnsi" w:cstheme="minorHAnsi"/>
          <w:sz w:val="20"/>
          <w:szCs w:val="20"/>
        </w:rPr>
        <w:br/>
        <w:t xml:space="preserve">Teléfono: </w:t>
      </w:r>
      <w:r w:rsidR="005300EF" w:rsidRPr="005300EF">
        <w:rPr>
          <w:rFonts w:asciiTheme="minorHAnsi" w:eastAsia="MS Mincho" w:hAnsiTheme="minorHAnsi" w:cstheme="minorHAnsi"/>
          <w:sz w:val="20"/>
          <w:szCs w:val="20"/>
        </w:rPr>
        <w:t>……………………</w:t>
      </w:r>
      <w:r w:rsidRPr="00E3594C">
        <w:rPr>
          <w:rFonts w:asciiTheme="minorHAnsi" w:eastAsia="MS Mincho" w:hAnsiTheme="minorHAnsi" w:cstheme="minorHAnsi"/>
          <w:sz w:val="20"/>
          <w:szCs w:val="20"/>
        </w:rPr>
        <w:t>, E-mail…………</w:t>
      </w:r>
      <w:r w:rsidR="005300EF" w:rsidRPr="005300EF">
        <w:rPr>
          <w:rFonts w:asciiTheme="minorHAnsi" w:eastAsia="MS Mincho" w:hAnsiTheme="minorHAnsi" w:cstheme="minorHAnsi"/>
          <w:sz w:val="20"/>
          <w:szCs w:val="20"/>
        </w:rPr>
        <w:t xml:space="preserve">… </w:t>
      </w:r>
    </w:p>
    <w:p w14:paraId="2C0B8150" w14:textId="77777777" w:rsidR="005300EF" w:rsidRPr="00E3594C" w:rsidRDefault="005300EF" w:rsidP="00E3594C">
      <w:pPr>
        <w:widowControl/>
        <w:autoSpaceDE/>
        <w:autoSpaceDN/>
        <w:spacing w:after="20"/>
        <w:rPr>
          <w:rFonts w:asciiTheme="minorHAnsi" w:eastAsia="MS Mincho" w:hAnsiTheme="minorHAnsi" w:cstheme="minorHAnsi"/>
          <w:sz w:val="20"/>
          <w:szCs w:val="20"/>
        </w:rPr>
      </w:pPr>
    </w:p>
    <w:p w14:paraId="1C7CD85D" w14:textId="77777777" w:rsidR="00E3594C" w:rsidRPr="005300EF" w:rsidRDefault="00B0044C" w:rsidP="00E3594C">
      <w:pPr>
        <w:pStyle w:val="Heading1"/>
        <w:ind w:left="-630"/>
        <w:rPr>
          <w:rFonts w:asciiTheme="minorHAnsi" w:hAnsiTheme="minorHAnsi" w:cstheme="minorHAnsi"/>
          <w:b w:val="0"/>
          <w:bCs w:val="0"/>
        </w:rPr>
      </w:pPr>
      <w:r w:rsidRPr="005300EF">
        <w:rPr>
          <w:rFonts w:asciiTheme="minorHAnsi" w:hAnsiTheme="minorHAnsi" w:cstheme="minorHAnsi"/>
        </w:rPr>
        <w:t>Capacidad total del alojamiento</w:t>
      </w:r>
      <w:r w:rsidR="00FF4451" w:rsidRPr="005300EF">
        <w:rPr>
          <w:rFonts w:asciiTheme="minorHAnsi" w:hAnsiTheme="minorHAnsi" w:cstheme="minorHAnsi"/>
        </w:rPr>
        <w:t xml:space="preserve">: </w:t>
      </w:r>
      <w:r w:rsidRPr="005300EF">
        <w:rPr>
          <w:rFonts w:asciiTheme="minorHAnsi" w:hAnsiTheme="minorHAnsi" w:cstheme="minorHAnsi"/>
          <w:b w:val="0"/>
          <w:bCs w:val="0"/>
        </w:rPr>
        <w:t>Total plazas</w:t>
      </w:r>
      <w:r w:rsidR="00FF4451" w:rsidRPr="005300EF">
        <w:rPr>
          <w:rFonts w:asciiTheme="minorHAnsi" w:hAnsiTheme="minorHAnsi" w:cstheme="minorHAnsi"/>
          <w:b w:val="0"/>
          <w:bCs w:val="0"/>
        </w:rPr>
        <w:t xml:space="preserve"> 15</w:t>
      </w:r>
    </w:p>
    <w:p w14:paraId="03073770" w14:textId="77777777" w:rsidR="005300EF" w:rsidRPr="005300EF" w:rsidRDefault="005300EF" w:rsidP="00E3594C">
      <w:pPr>
        <w:pStyle w:val="Heading1"/>
        <w:ind w:left="-630"/>
        <w:rPr>
          <w:rFonts w:asciiTheme="minorHAnsi" w:hAnsiTheme="minorHAnsi" w:cstheme="minorHAnsi"/>
          <w:b w:val="0"/>
          <w:bCs w:val="0"/>
        </w:rPr>
      </w:pPr>
    </w:p>
    <w:p w14:paraId="49869FBD" w14:textId="5550EC0F" w:rsidR="00E3594C" w:rsidRPr="005300EF" w:rsidRDefault="00E3594C" w:rsidP="00E3594C">
      <w:pPr>
        <w:pStyle w:val="Heading1"/>
        <w:ind w:left="-630"/>
        <w:rPr>
          <w:rFonts w:asciiTheme="minorHAnsi" w:hAnsiTheme="minorHAnsi" w:cstheme="minorHAnsi"/>
          <w:b w:val="0"/>
          <w:bCs w:val="0"/>
        </w:rPr>
      </w:pPr>
      <w:r w:rsidRPr="00E3594C">
        <w:rPr>
          <w:rFonts w:asciiTheme="minorHAnsi" w:hAnsiTheme="minorHAnsi" w:cstheme="minorHAnsi"/>
        </w:rPr>
        <w:t>Precio del alojamiento</w:t>
      </w:r>
      <w:r w:rsidRPr="005300EF">
        <w:rPr>
          <w:rFonts w:asciiTheme="minorHAnsi" w:hAnsiTheme="minorHAnsi" w:cstheme="minorHAnsi"/>
        </w:rPr>
        <w:t xml:space="preserve">: </w:t>
      </w:r>
    </w:p>
    <w:p w14:paraId="7A74C399" w14:textId="13762C6D" w:rsidR="00E3594C" w:rsidRPr="005300EF" w:rsidRDefault="00C01E92" w:rsidP="00E3594C">
      <w:pPr>
        <w:pStyle w:val="Heading1"/>
        <w:ind w:left="0"/>
        <w:rPr>
          <w:rFonts w:asciiTheme="minorHAnsi" w:hAnsiTheme="minorHAnsi" w:cstheme="minorHAnsi"/>
          <w:b w:val="0"/>
          <w:bCs w:val="0"/>
        </w:rPr>
      </w:pPr>
      <w:r w:rsidRPr="005300EF">
        <w:rPr>
          <w:rFonts w:asciiTheme="minorHAnsi" w:hAnsiTheme="minorHAnsi" w:cstheme="minorHAnsi"/>
          <w:b w:val="0"/>
          <w:bCs w:val="0"/>
        </w:rPr>
        <w:t xml:space="preserve">Véase el contrato de arrendamiento indicado por la propiedad, la plataforma de contratación o </w:t>
      </w:r>
      <w:r w:rsidR="005300EF" w:rsidRPr="005300EF">
        <w:rPr>
          <w:rFonts w:asciiTheme="minorHAnsi" w:hAnsiTheme="minorHAnsi" w:cstheme="minorHAnsi"/>
          <w:b w:val="0"/>
          <w:bCs w:val="0"/>
        </w:rPr>
        <w:t>M</w:t>
      </w:r>
      <w:r w:rsidRPr="005300EF">
        <w:rPr>
          <w:rFonts w:asciiTheme="minorHAnsi" w:hAnsiTheme="minorHAnsi" w:cstheme="minorHAnsi"/>
          <w:b w:val="0"/>
          <w:bCs w:val="0"/>
        </w:rPr>
        <w:t>arketplace.</w:t>
      </w:r>
    </w:p>
    <w:p w14:paraId="7DD0048D" w14:textId="6F4F1ADC" w:rsidR="006C58FE" w:rsidRPr="005300EF" w:rsidRDefault="00B0044C" w:rsidP="00E3594C">
      <w:pPr>
        <w:pStyle w:val="Heading1"/>
        <w:ind w:left="0"/>
        <w:rPr>
          <w:rFonts w:asciiTheme="minorHAnsi" w:hAnsiTheme="minorHAnsi" w:cstheme="minorHAnsi"/>
          <w:b w:val="0"/>
          <w:bCs w:val="0"/>
        </w:rPr>
      </w:pPr>
      <w:r w:rsidRPr="005300EF">
        <w:rPr>
          <w:rFonts w:asciiTheme="minorHAnsi" w:hAnsiTheme="minorHAnsi" w:cstheme="minorHAnsi"/>
          <w:b w:val="0"/>
          <w:bCs w:val="0"/>
        </w:rPr>
        <w:t xml:space="preserve">Precios de otros servicios: </w:t>
      </w:r>
      <w:r w:rsidR="00EE2D8D" w:rsidRPr="005300EF">
        <w:rPr>
          <w:rFonts w:asciiTheme="minorHAnsi" w:hAnsiTheme="minorHAnsi" w:cstheme="minorHAnsi"/>
          <w:b w:val="0"/>
          <w:bCs w:val="0"/>
        </w:rPr>
        <w:t>1</w:t>
      </w:r>
      <w:r w:rsidR="009F111E" w:rsidRPr="005300EF">
        <w:rPr>
          <w:rFonts w:asciiTheme="minorHAnsi" w:hAnsiTheme="minorHAnsi" w:cstheme="minorHAnsi"/>
          <w:b w:val="0"/>
          <w:bCs w:val="0"/>
        </w:rPr>
        <w:t>5</w:t>
      </w:r>
      <w:r w:rsidR="00AB626D" w:rsidRPr="005300EF">
        <w:rPr>
          <w:rFonts w:asciiTheme="minorHAnsi" w:hAnsiTheme="minorHAnsi" w:cstheme="minorHAnsi"/>
          <w:b w:val="0"/>
          <w:bCs w:val="0"/>
        </w:rPr>
        <w:t>0</w:t>
      </w:r>
      <w:r w:rsidR="00BA72BE" w:rsidRPr="005300EF">
        <w:rPr>
          <w:rFonts w:asciiTheme="minorHAnsi" w:hAnsiTheme="minorHAnsi" w:cstheme="minorHAnsi"/>
          <w:b w:val="0"/>
          <w:bCs w:val="0"/>
        </w:rPr>
        <w:t>€</w:t>
      </w:r>
      <w:r w:rsidR="00E3594C" w:rsidRPr="005300EF">
        <w:rPr>
          <w:rFonts w:asciiTheme="minorHAnsi" w:hAnsiTheme="minorHAnsi" w:cstheme="minorHAnsi"/>
          <w:b w:val="0"/>
          <w:bCs w:val="0"/>
        </w:rPr>
        <w:t xml:space="preserve"> de limpieza por estancia</w:t>
      </w:r>
      <w:r w:rsidRPr="005300EF">
        <w:rPr>
          <w:rFonts w:asciiTheme="minorHAnsi" w:hAnsiTheme="minorHAnsi" w:cstheme="minorHAnsi"/>
          <w:b w:val="0"/>
          <w:bCs w:val="0"/>
        </w:rPr>
        <w:t>.</w:t>
      </w:r>
    </w:p>
    <w:p w14:paraId="3DD5A5FB" w14:textId="77777777" w:rsidR="00E3594C" w:rsidRPr="005300EF" w:rsidRDefault="00B0044C" w:rsidP="00E3594C">
      <w:pPr>
        <w:pStyle w:val="Heading1"/>
        <w:spacing w:before="116"/>
        <w:ind w:left="-630"/>
        <w:rPr>
          <w:rFonts w:asciiTheme="minorHAnsi" w:hAnsiTheme="minorHAnsi" w:cstheme="minorHAnsi"/>
        </w:rPr>
      </w:pPr>
      <w:r w:rsidRPr="005300EF">
        <w:rPr>
          <w:rFonts w:asciiTheme="minorHAnsi" w:hAnsiTheme="minorHAnsi" w:cstheme="minorHAnsi"/>
        </w:rPr>
        <w:t>Fecha de entrada</w:t>
      </w:r>
      <w:r w:rsidR="005A17BB" w:rsidRPr="005300EF">
        <w:rPr>
          <w:rFonts w:asciiTheme="minorHAnsi" w:hAnsiTheme="minorHAnsi" w:cstheme="minorHAnsi"/>
        </w:rPr>
        <w:t xml:space="preserve">: </w:t>
      </w:r>
      <w:r w:rsidRPr="005300EF">
        <w:rPr>
          <w:rFonts w:asciiTheme="minorHAnsi" w:hAnsiTheme="minorHAnsi" w:cstheme="minorHAnsi"/>
        </w:rPr>
        <w:t xml:space="preserve">……………. </w:t>
      </w:r>
      <w:r w:rsidR="005A17BB" w:rsidRPr="005300EF">
        <w:rPr>
          <w:rFonts w:asciiTheme="minorHAnsi" w:hAnsiTheme="minorHAnsi" w:cstheme="minorHAnsi"/>
        </w:rPr>
        <w:t xml:space="preserve"> </w:t>
      </w:r>
      <w:r w:rsidRPr="005300EF">
        <w:rPr>
          <w:rFonts w:asciiTheme="minorHAnsi" w:hAnsiTheme="minorHAnsi" w:cstheme="minorHAnsi"/>
        </w:rPr>
        <w:t>Fecha de salida</w:t>
      </w:r>
      <w:r w:rsidR="005A17BB" w:rsidRPr="005300EF">
        <w:rPr>
          <w:rFonts w:asciiTheme="minorHAnsi" w:hAnsiTheme="minorHAnsi" w:cstheme="minorHAnsi"/>
        </w:rPr>
        <w:t xml:space="preserve">: </w:t>
      </w:r>
      <w:r w:rsidRPr="005300EF">
        <w:rPr>
          <w:rFonts w:asciiTheme="minorHAnsi" w:hAnsiTheme="minorHAnsi" w:cstheme="minorHAnsi"/>
        </w:rPr>
        <w:t>……………</w:t>
      </w:r>
    </w:p>
    <w:p w14:paraId="5A89EC20" w14:textId="77777777" w:rsidR="00E3594C" w:rsidRPr="005300EF" w:rsidRDefault="00B0044C" w:rsidP="00E3594C">
      <w:pPr>
        <w:pStyle w:val="Heading1"/>
        <w:spacing w:before="116"/>
        <w:ind w:left="-630"/>
        <w:rPr>
          <w:rFonts w:asciiTheme="minorHAnsi" w:hAnsiTheme="minorHAnsi" w:cstheme="minorHAnsi"/>
        </w:rPr>
      </w:pPr>
      <w:r w:rsidRPr="005300EF">
        <w:rPr>
          <w:rFonts w:asciiTheme="minorHAnsi" w:hAnsiTheme="minorHAnsi" w:cstheme="minorHAnsi"/>
        </w:rPr>
        <w:t>Horario de entrada y salida:</w:t>
      </w:r>
      <w:r w:rsidR="00FF4451" w:rsidRPr="005300EF">
        <w:rPr>
          <w:rFonts w:asciiTheme="minorHAnsi" w:hAnsiTheme="minorHAnsi" w:cstheme="minorHAnsi"/>
        </w:rPr>
        <w:t xml:space="preserve"> </w:t>
      </w:r>
    </w:p>
    <w:p w14:paraId="1E406592" w14:textId="21A2B54F" w:rsidR="00E3594C" w:rsidRPr="00E3594C" w:rsidRDefault="00E3594C" w:rsidP="00E3594C">
      <w:pPr>
        <w:rPr>
          <w:rFonts w:asciiTheme="minorHAnsi" w:eastAsia="Arial" w:hAnsiTheme="minorHAnsi" w:cstheme="minorHAnsi"/>
          <w:sz w:val="20"/>
          <w:szCs w:val="20"/>
        </w:rPr>
      </w:pPr>
      <w:r w:rsidRPr="00E3594C">
        <w:rPr>
          <w:rFonts w:asciiTheme="minorHAnsi" w:eastAsia="Arial" w:hAnsiTheme="minorHAnsi" w:cstheme="minorHAnsi"/>
          <w:sz w:val="20"/>
          <w:szCs w:val="20"/>
        </w:rPr>
        <w:t>Horario: entrada 16:30 a 20:00/ salida antes de las 12:00</w:t>
      </w:r>
    </w:p>
    <w:p w14:paraId="63EDE94D" w14:textId="77777777" w:rsidR="00D322BF" w:rsidRPr="00D322BF" w:rsidRDefault="00D322BF" w:rsidP="00D322BF">
      <w:pPr>
        <w:pStyle w:val="Heading1"/>
        <w:spacing w:before="116"/>
        <w:ind w:left="-630"/>
        <w:rPr>
          <w:rFonts w:asciiTheme="minorHAnsi" w:hAnsiTheme="minorHAnsi" w:cstheme="minorHAnsi"/>
        </w:rPr>
      </w:pPr>
      <w:r w:rsidRPr="00D322BF">
        <w:rPr>
          <w:rFonts w:asciiTheme="minorHAnsi" w:hAnsiTheme="minorHAnsi" w:cstheme="minorHAnsi"/>
        </w:rPr>
        <w:t>Medio de pago admitido</w:t>
      </w:r>
    </w:p>
    <w:p w14:paraId="391C085D" w14:textId="77777777" w:rsidR="00D322BF" w:rsidRPr="00D322BF" w:rsidRDefault="00D322BF" w:rsidP="00D322BF">
      <w:pPr>
        <w:widowControl/>
        <w:autoSpaceDE/>
        <w:autoSpaceDN/>
        <w:spacing w:after="20"/>
        <w:rPr>
          <w:rFonts w:asciiTheme="minorHAnsi" w:eastAsia="MS Mincho" w:hAnsiTheme="minorHAnsi" w:cstheme="minorHAnsi"/>
          <w:sz w:val="20"/>
          <w:szCs w:val="20"/>
        </w:rPr>
      </w:pPr>
      <w:r w:rsidRPr="00D322BF">
        <w:rPr>
          <w:rFonts w:asciiTheme="minorHAnsi" w:eastAsia="MS Mincho" w:hAnsiTheme="minorHAnsi" w:cstheme="minorHAnsi"/>
          <w:sz w:val="20"/>
          <w:szCs w:val="20"/>
        </w:rPr>
        <w:t xml:space="preserve">El indicado por la propiedad, la plataforma de intermediación o el </w:t>
      </w:r>
      <w:proofErr w:type="spellStart"/>
      <w:r w:rsidRPr="00D322BF">
        <w:rPr>
          <w:rFonts w:asciiTheme="minorHAnsi" w:eastAsia="MS Mincho" w:hAnsiTheme="minorHAnsi" w:cstheme="minorHAnsi"/>
          <w:sz w:val="20"/>
          <w:szCs w:val="20"/>
        </w:rPr>
        <w:t>marketplace</w:t>
      </w:r>
      <w:proofErr w:type="spellEnd"/>
      <w:r w:rsidRPr="00D322BF">
        <w:rPr>
          <w:rFonts w:asciiTheme="minorHAnsi" w:eastAsia="MS Mincho" w:hAnsiTheme="minorHAnsi" w:cstheme="minorHAnsi"/>
          <w:sz w:val="20"/>
          <w:szCs w:val="20"/>
        </w:rPr>
        <w:t>.</w:t>
      </w:r>
    </w:p>
    <w:p w14:paraId="13CB0858" w14:textId="77777777" w:rsidR="00D322BF" w:rsidRPr="005300EF" w:rsidRDefault="00D322BF" w:rsidP="00D322BF">
      <w:pPr>
        <w:ind w:left="-630"/>
        <w:rPr>
          <w:rFonts w:asciiTheme="minorHAnsi" w:hAnsiTheme="minorHAnsi" w:cstheme="minorHAnsi"/>
          <w:b/>
          <w:sz w:val="20"/>
          <w:szCs w:val="20"/>
        </w:rPr>
      </w:pPr>
    </w:p>
    <w:p w14:paraId="7BE656C7" w14:textId="719C49E0" w:rsidR="00D322BF" w:rsidRPr="005300EF" w:rsidRDefault="00D322BF" w:rsidP="00D322BF">
      <w:pPr>
        <w:ind w:left="-630"/>
        <w:rPr>
          <w:rFonts w:asciiTheme="minorHAnsi" w:eastAsia="MS Mincho" w:hAnsiTheme="minorHAnsi" w:cstheme="minorHAnsi"/>
          <w:b/>
          <w:bCs/>
          <w:sz w:val="20"/>
          <w:szCs w:val="20"/>
        </w:rPr>
      </w:pPr>
      <w:r w:rsidRPr="00D322BF">
        <w:rPr>
          <w:rFonts w:asciiTheme="minorHAnsi" w:eastAsia="MS Mincho" w:hAnsiTheme="minorHAnsi" w:cstheme="minorHAnsi"/>
          <w:b/>
          <w:bCs/>
          <w:sz w:val="20"/>
          <w:szCs w:val="20"/>
        </w:rPr>
        <w:t>Reservas de estancias y penalizaciones</w:t>
      </w:r>
    </w:p>
    <w:p w14:paraId="21FD3A8C" w14:textId="77777777" w:rsidR="00D322BF" w:rsidRPr="005300EF" w:rsidRDefault="00D322BF" w:rsidP="000D4826">
      <w:pPr>
        <w:rPr>
          <w:rFonts w:asciiTheme="minorHAnsi" w:eastAsia="MS Mincho" w:hAnsiTheme="minorHAnsi" w:cstheme="minorHAnsi"/>
          <w:sz w:val="20"/>
          <w:szCs w:val="20"/>
        </w:rPr>
      </w:pPr>
      <w:r w:rsidRPr="005300EF">
        <w:rPr>
          <w:rFonts w:asciiTheme="minorHAnsi" w:eastAsia="MS Mincho" w:hAnsiTheme="minorHAnsi" w:cstheme="minorHAnsi"/>
          <w:sz w:val="20"/>
          <w:szCs w:val="20"/>
        </w:rPr>
        <w:t>Una vez finalizado el periodo contratado fijado en la reserva o el ampliado, si se diera, de forma pactada por escrito entre el turista y la empresa, el turista debe abandonar las instalaciones. En caso contrario la ocupación de la residencia no autorizada y hasta su total desalojo supondrá una penalización diaria dineraria a cubrir por el turista del doble del precio diario pactado en la hoja de reserva inicial, origen del contrato vigente.</w:t>
      </w:r>
    </w:p>
    <w:p w14:paraId="0A39E3E5" w14:textId="4D71C299" w:rsidR="00D322BF" w:rsidRPr="00D322BF" w:rsidRDefault="00D322BF" w:rsidP="00D322BF">
      <w:pPr>
        <w:ind w:left="-630"/>
        <w:rPr>
          <w:rFonts w:asciiTheme="minorHAnsi" w:eastAsia="MS Mincho" w:hAnsiTheme="minorHAnsi" w:cstheme="minorHAnsi"/>
          <w:sz w:val="20"/>
          <w:szCs w:val="20"/>
        </w:rPr>
      </w:pPr>
      <w:r w:rsidRPr="005300EF">
        <w:rPr>
          <w:rFonts w:asciiTheme="minorHAnsi" w:eastAsia="MS Mincho" w:hAnsiTheme="minorHAnsi" w:cstheme="minorHAnsi"/>
          <w:sz w:val="20"/>
          <w:szCs w:val="20"/>
        </w:rPr>
        <w:br/>
      </w:r>
      <w:r w:rsidRPr="00D322BF">
        <w:rPr>
          <w:rFonts w:asciiTheme="minorHAnsi" w:eastAsia="MS Mincho" w:hAnsiTheme="minorHAnsi" w:cstheme="minorHAnsi"/>
          <w:b/>
          <w:sz w:val="20"/>
          <w:szCs w:val="20"/>
        </w:rPr>
        <w:t>Política de cancelación</w:t>
      </w:r>
      <w:r w:rsidRPr="005300EF">
        <w:rPr>
          <w:rFonts w:asciiTheme="minorHAnsi" w:eastAsia="MS Mincho" w:hAnsiTheme="minorHAnsi" w:cstheme="minorHAnsi"/>
          <w:b/>
          <w:sz w:val="20"/>
          <w:szCs w:val="20"/>
        </w:rPr>
        <w:t xml:space="preserve"> de estancias</w:t>
      </w:r>
    </w:p>
    <w:p w14:paraId="4FFFC794" w14:textId="7DA39B3F" w:rsidR="000D4826" w:rsidRPr="005300EF" w:rsidRDefault="0082230F" w:rsidP="000D4826">
      <w:pPr>
        <w:rPr>
          <w:rFonts w:asciiTheme="minorHAnsi" w:eastAsia="MS Mincho" w:hAnsiTheme="minorHAnsi" w:cstheme="minorHAnsi"/>
          <w:sz w:val="20"/>
          <w:szCs w:val="20"/>
        </w:rPr>
      </w:pPr>
      <w:r w:rsidRPr="005300EF">
        <w:rPr>
          <w:rFonts w:asciiTheme="minorHAnsi" w:eastAsia="MS Mincho" w:hAnsiTheme="minorHAnsi" w:cstheme="minorHAnsi"/>
          <w:sz w:val="20"/>
          <w:szCs w:val="20"/>
        </w:rPr>
        <w:t xml:space="preserve">Los </w:t>
      </w:r>
      <w:r w:rsidRPr="005300EF">
        <w:rPr>
          <w:rFonts w:asciiTheme="minorHAnsi" w:eastAsia="MS Mincho" w:hAnsiTheme="minorHAnsi" w:cstheme="minorHAnsi"/>
          <w:b/>
          <w:bCs/>
          <w:sz w:val="20"/>
          <w:szCs w:val="20"/>
        </w:rPr>
        <w:t>huéspedes</w:t>
      </w:r>
      <w:r w:rsidRPr="005300EF">
        <w:rPr>
          <w:rFonts w:asciiTheme="minorHAnsi" w:eastAsia="MS Mincho" w:hAnsiTheme="minorHAnsi" w:cstheme="minorHAnsi"/>
          <w:sz w:val="20"/>
          <w:szCs w:val="20"/>
        </w:rPr>
        <w:t xml:space="preserve"> pueden cancelar </w:t>
      </w:r>
      <w:r w:rsidR="00D83780" w:rsidRPr="005300EF">
        <w:rPr>
          <w:rFonts w:asciiTheme="minorHAnsi" w:eastAsia="MS Mincho" w:hAnsiTheme="minorHAnsi" w:cstheme="minorHAnsi"/>
          <w:sz w:val="20"/>
          <w:szCs w:val="20"/>
        </w:rPr>
        <w:t>según las condiciones del contrato de arrendamiento con la propiedad, plataforma de intermediación o el Marketplace contratado.</w:t>
      </w:r>
    </w:p>
    <w:p w14:paraId="71456C74" w14:textId="77777777" w:rsidR="000D4826" w:rsidRPr="005300EF" w:rsidRDefault="000D4826" w:rsidP="000D4826">
      <w:pPr>
        <w:rPr>
          <w:rFonts w:asciiTheme="minorHAnsi" w:eastAsia="MS Mincho" w:hAnsiTheme="minorHAnsi" w:cstheme="minorHAnsi"/>
          <w:sz w:val="20"/>
          <w:szCs w:val="20"/>
        </w:rPr>
      </w:pPr>
    </w:p>
    <w:p w14:paraId="0FEB3DD7" w14:textId="77777777" w:rsidR="000D4826" w:rsidRPr="005300EF" w:rsidRDefault="000D4826" w:rsidP="000D4826">
      <w:pPr>
        <w:ind w:left="-630"/>
        <w:rPr>
          <w:rFonts w:asciiTheme="minorHAnsi" w:eastAsia="MS Mincho" w:hAnsiTheme="minorHAnsi" w:cstheme="minorHAnsi"/>
          <w:b/>
          <w:sz w:val="20"/>
          <w:szCs w:val="20"/>
        </w:rPr>
      </w:pPr>
      <w:r w:rsidRPr="005300EF">
        <w:rPr>
          <w:rFonts w:asciiTheme="minorHAnsi" w:eastAsia="MS Mincho" w:hAnsiTheme="minorHAnsi" w:cstheme="minorHAnsi"/>
          <w:b/>
          <w:sz w:val="20"/>
          <w:szCs w:val="20"/>
        </w:rPr>
        <w:t>Prohibiciones a los turistas</w:t>
      </w:r>
    </w:p>
    <w:p w14:paraId="275B056D" w14:textId="0E01404D" w:rsidR="00FF4451" w:rsidRPr="005300EF" w:rsidRDefault="00FF4451" w:rsidP="000D4826">
      <w:pPr>
        <w:rPr>
          <w:rFonts w:asciiTheme="minorHAnsi" w:eastAsia="MS Mincho" w:hAnsiTheme="minorHAnsi" w:cstheme="minorHAnsi"/>
          <w:sz w:val="20"/>
          <w:szCs w:val="20"/>
        </w:rPr>
      </w:pPr>
      <w:r w:rsidRPr="005300EF">
        <w:rPr>
          <w:rFonts w:asciiTheme="minorHAnsi" w:eastAsia="MS Mincho" w:hAnsiTheme="minorHAnsi" w:cstheme="minorHAnsi"/>
          <w:sz w:val="20"/>
          <w:szCs w:val="20"/>
        </w:rPr>
        <w:t xml:space="preserve">De acuerdo con la normativa, el incumplimiento de </w:t>
      </w:r>
      <w:r w:rsidR="00F9437F" w:rsidRPr="005300EF">
        <w:rPr>
          <w:rFonts w:asciiTheme="minorHAnsi" w:eastAsia="MS Mincho" w:hAnsiTheme="minorHAnsi" w:cstheme="minorHAnsi"/>
          <w:sz w:val="20"/>
          <w:szCs w:val="20"/>
        </w:rPr>
        <w:t>las siguientes</w:t>
      </w:r>
      <w:r w:rsidRPr="005300EF">
        <w:rPr>
          <w:rFonts w:asciiTheme="minorHAnsi" w:eastAsia="MS Mincho" w:hAnsiTheme="minorHAnsi" w:cstheme="minorHAnsi"/>
          <w:sz w:val="20"/>
          <w:szCs w:val="20"/>
        </w:rPr>
        <w:t xml:space="preserve"> prohibiciones </w:t>
      </w:r>
      <w:r w:rsidR="000D4826" w:rsidRPr="005300EF">
        <w:rPr>
          <w:rFonts w:asciiTheme="minorHAnsi" w:eastAsia="MS Mincho" w:hAnsiTheme="minorHAnsi" w:cstheme="minorHAnsi"/>
          <w:sz w:val="20"/>
          <w:szCs w:val="20"/>
        </w:rPr>
        <w:t>(1-</w:t>
      </w:r>
      <w:r w:rsidR="0045487D">
        <w:rPr>
          <w:rFonts w:asciiTheme="minorHAnsi" w:eastAsia="MS Mincho" w:hAnsiTheme="minorHAnsi" w:cstheme="minorHAnsi"/>
          <w:sz w:val="20"/>
          <w:szCs w:val="20"/>
        </w:rPr>
        <w:t>26</w:t>
      </w:r>
      <w:r w:rsidR="00D83780" w:rsidRPr="005300EF">
        <w:rPr>
          <w:rFonts w:asciiTheme="minorHAnsi" w:eastAsia="MS Mincho" w:hAnsiTheme="minorHAnsi" w:cstheme="minorHAnsi"/>
          <w:sz w:val="20"/>
          <w:szCs w:val="20"/>
        </w:rPr>
        <w:t xml:space="preserve"> </w:t>
      </w:r>
      <w:r w:rsidR="000D4826" w:rsidRPr="005300EF">
        <w:rPr>
          <w:rFonts w:asciiTheme="minorHAnsi" w:eastAsia="MS Mincho" w:hAnsiTheme="minorHAnsi" w:cstheme="minorHAnsi"/>
          <w:sz w:val="20"/>
          <w:szCs w:val="20"/>
        </w:rPr>
        <w:t xml:space="preserve">) </w:t>
      </w:r>
      <w:r w:rsidRPr="005300EF">
        <w:rPr>
          <w:rFonts w:asciiTheme="minorHAnsi" w:eastAsia="MS Mincho" w:hAnsiTheme="minorHAnsi" w:cstheme="minorHAnsi"/>
          <w:sz w:val="20"/>
          <w:szCs w:val="20"/>
        </w:rPr>
        <w:t>facultará a la empresa para</w:t>
      </w:r>
      <w:r w:rsidR="005300EF" w:rsidRPr="005300EF">
        <w:rPr>
          <w:rFonts w:asciiTheme="minorHAnsi" w:eastAsia="MS Mincho" w:hAnsiTheme="minorHAnsi" w:cstheme="minorHAnsi"/>
          <w:sz w:val="20"/>
          <w:szCs w:val="20"/>
        </w:rPr>
        <w:t xml:space="preserve"> </w:t>
      </w:r>
      <w:r w:rsidRPr="005300EF">
        <w:rPr>
          <w:rFonts w:asciiTheme="minorHAnsi" w:eastAsia="MS Mincho" w:hAnsiTheme="minorHAnsi" w:cstheme="minorHAnsi"/>
          <w:sz w:val="20"/>
          <w:szCs w:val="20"/>
        </w:rPr>
        <w:t>requerir el abandono de la vivienda de uso turístico.</w:t>
      </w:r>
    </w:p>
    <w:p w14:paraId="7809DB54" w14:textId="77777777" w:rsidR="000D4826" w:rsidRPr="005300EF" w:rsidRDefault="000D4826" w:rsidP="000D4826">
      <w:pPr>
        <w:rPr>
          <w:rFonts w:asciiTheme="minorHAnsi" w:eastAsia="MS Mincho" w:hAnsiTheme="minorHAnsi" w:cstheme="minorHAnsi"/>
          <w:sz w:val="20"/>
          <w:szCs w:val="20"/>
        </w:rPr>
      </w:pPr>
    </w:p>
    <w:p w14:paraId="0E49D101" w14:textId="77777777" w:rsidR="00E1510B" w:rsidRPr="005300EF" w:rsidRDefault="00E1510B" w:rsidP="000D4826">
      <w:pPr>
        <w:ind w:left="-630"/>
        <w:rPr>
          <w:rFonts w:asciiTheme="minorHAnsi" w:eastAsia="MS Mincho" w:hAnsiTheme="minorHAnsi" w:cstheme="minorHAnsi"/>
          <w:b/>
          <w:sz w:val="20"/>
          <w:szCs w:val="20"/>
        </w:rPr>
      </w:pPr>
      <w:r w:rsidRPr="005300EF">
        <w:rPr>
          <w:rFonts w:asciiTheme="minorHAnsi" w:eastAsia="MS Mincho" w:hAnsiTheme="minorHAnsi" w:cstheme="minorHAnsi"/>
          <w:b/>
          <w:sz w:val="20"/>
          <w:szCs w:val="20"/>
        </w:rPr>
        <w:t>Dentro de la Casa, queda prohibido:</w:t>
      </w:r>
    </w:p>
    <w:p w14:paraId="20695F61" w14:textId="15FCAC33" w:rsidR="00315163" w:rsidRPr="005300EF" w:rsidRDefault="005300EF" w:rsidP="00315163">
      <w:pPr>
        <w:pStyle w:val="ListParagraph"/>
        <w:numPr>
          <w:ilvl w:val="0"/>
          <w:numId w:val="12"/>
        </w:numPr>
        <w:spacing w:before="0"/>
        <w:rPr>
          <w:rFonts w:asciiTheme="minorHAnsi" w:eastAsia="MS Mincho" w:hAnsiTheme="minorHAnsi" w:cstheme="minorHAnsi"/>
          <w:sz w:val="20"/>
          <w:szCs w:val="20"/>
        </w:rPr>
      </w:pPr>
      <w:r w:rsidRPr="005300EF">
        <w:rPr>
          <w:rFonts w:asciiTheme="minorHAnsi" w:hAnsiTheme="minorHAnsi" w:cstheme="minorHAnsi"/>
          <w:sz w:val="20"/>
          <w:szCs w:val="20"/>
        </w:rPr>
        <w:t>F</w:t>
      </w:r>
      <w:r w:rsidR="00E1510B" w:rsidRPr="005300EF">
        <w:rPr>
          <w:rFonts w:asciiTheme="minorHAnsi" w:hAnsiTheme="minorHAnsi" w:cstheme="minorHAnsi"/>
          <w:sz w:val="20"/>
          <w:szCs w:val="20"/>
        </w:rPr>
        <w:t>umar</w:t>
      </w:r>
      <w:r w:rsidR="00E1510B" w:rsidRPr="005300EF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="00E1510B" w:rsidRPr="005300EF">
        <w:rPr>
          <w:rFonts w:asciiTheme="minorHAnsi" w:hAnsiTheme="minorHAnsi" w:cstheme="minorHAnsi"/>
          <w:sz w:val="20"/>
          <w:szCs w:val="20"/>
        </w:rPr>
        <w:t>y/o</w:t>
      </w:r>
      <w:r w:rsidR="00E1510B" w:rsidRPr="005300EF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="00E1510B" w:rsidRPr="005300EF">
        <w:rPr>
          <w:rFonts w:asciiTheme="minorHAnsi" w:hAnsiTheme="minorHAnsi" w:cstheme="minorHAnsi"/>
          <w:sz w:val="20"/>
          <w:szCs w:val="20"/>
        </w:rPr>
        <w:t>vapear</w:t>
      </w:r>
      <w:r w:rsidR="00E1510B" w:rsidRPr="005300EF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="00E1510B" w:rsidRPr="005300EF">
        <w:rPr>
          <w:rFonts w:asciiTheme="minorHAnsi" w:hAnsiTheme="minorHAnsi" w:cstheme="minorHAnsi"/>
          <w:sz w:val="20"/>
          <w:szCs w:val="20"/>
        </w:rPr>
        <w:t>en</w:t>
      </w:r>
      <w:r w:rsidR="00E1510B" w:rsidRPr="005300EF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="00E1510B" w:rsidRPr="005300EF">
        <w:rPr>
          <w:rFonts w:asciiTheme="minorHAnsi" w:hAnsiTheme="minorHAnsi" w:cstheme="minorHAnsi"/>
          <w:sz w:val="20"/>
          <w:szCs w:val="20"/>
        </w:rPr>
        <w:t>el</w:t>
      </w:r>
      <w:r w:rsidR="00E1510B" w:rsidRPr="005300EF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="00E1510B" w:rsidRPr="005300EF">
        <w:rPr>
          <w:rFonts w:asciiTheme="minorHAnsi" w:hAnsiTheme="minorHAnsi" w:cstheme="minorHAnsi"/>
          <w:sz w:val="20"/>
          <w:szCs w:val="20"/>
        </w:rPr>
        <w:t>interior</w:t>
      </w:r>
      <w:r w:rsidR="00E1510B" w:rsidRPr="005300EF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="00E1510B" w:rsidRPr="005300EF">
        <w:rPr>
          <w:rFonts w:asciiTheme="minorHAnsi" w:hAnsiTheme="minorHAnsi" w:cstheme="minorHAnsi"/>
          <w:sz w:val="20"/>
          <w:szCs w:val="20"/>
        </w:rPr>
        <w:t>de</w:t>
      </w:r>
      <w:r w:rsidR="00E1510B" w:rsidRPr="005300EF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="00E1510B" w:rsidRPr="005300EF">
        <w:rPr>
          <w:rFonts w:asciiTheme="minorHAnsi" w:hAnsiTheme="minorHAnsi" w:cstheme="minorHAnsi"/>
          <w:sz w:val="20"/>
          <w:szCs w:val="20"/>
        </w:rPr>
        <w:t>la</w:t>
      </w:r>
      <w:r w:rsidR="00E1510B" w:rsidRPr="005300EF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="00E1510B" w:rsidRPr="005300EF">
        <w:rPr>
          <w:rFonts w:asciiTheme="minorHAnsi" w:hAnsiTheme="minorHAnsi" w:cstheme="minorHAnsi"/>
          <w:sz w:val="20"/>
          <w:szCs w:val="20"/>
        </w:rPr>
        <w:t>casa.</w:t>
      </w:r>
    </w:p>
    <w:p w14:paraId="7ACD0310" w14:textId="3EC8F836" w:rsidR="00315163" w:rsidRPr="005300EF" w:rsidRDefault="000931C3" w:rsidP="00315163">
      <w:pPr>
        <w:pStyle w:val="ListParagraph"/>
        <w:numPr>
          <w:ilvl w:val="0"/>
          <w:numId w:val="12"/>
        </w:numPr>
        <w:spacing w:before="0"/>
        <w:rPr>
          <w:rFonts w:asciiTheme="minorHAnsi" w:eastAsia="MS Mincho" w:hAnsiTheme="minorHAnsi" w:cstheme="minorHAnsi"/>
          <w:sz w:val="20"/>
          <w:szCs w:val="20"/>
        </w:rPr>
      </w:pPr>
      <w:r w:rsidRPr="005300EF">
        <w:rPr>
          <w:rFonts w:asciiTheme="minorHAnsi" w:hAnsiTheme="minorHAnsi" w:cstheme="minorHAnsi"/>
          <w:sz w:val="20"/>
          <w:szCs w:val="20"/>
        </w:rPr>
        <w:t>E</w:t>
      </w:r>
      <w:r w:rsidR="00E1510B" w:rsidRPr="005300EF">
        <w:rPr>
          <w:rFonts w:asciiTheme="minorHAnsi" w:hAnsiTheme="minorHAnsi" w:cstheme="minorHAnsi"/>
          <w:sz w:val="20"/>
          <w:szCs w:val="20"/>
        </w:rPr>
        <w:t>ncender</w:t>
      </w:r>
      <w:r w:rsidR="00E1510B" w:rsidRPr="005300EF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="00E1510B" w:rsidRPr="005300EF">
        <w:rPr>
          <w:rFonts w:asciiTheme="minorHAnsi" w:hAnsiTheme="minorHAnsi" w:cstheme="minorHAnsi"/>
          <w:sz w:val="20"/>
          <w:szCs w:val="20"/>
        </w:rPr>
        <w:t>fuego</w:t>
      </w:r>
      <w:r w:rsidR="00E1510B" w:rsidRPr="005300EF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="00E1510B" w:rsidRPr="005300EF">
        <w:rPr>
          <w:rFonts w:asciiTheme="minorHAnsi" w:hAnsiTheme="minorHAnsi" w:cstheme="minorHAnsi"/>
          <w:sz w:val="20"/>
          <w:szCs w:val="20"/>
        </w:rPr>
        <w:t>de</w:t>
      </w:r>
      <w:r w:rsidR="00E1510B" w:rsidRPr="005300EF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="00E1510B" w:rsidRPr="005300EF">
        <w:rPr>
          <w:rFonts w:asciiTheme="minorHAnsi" w:hAnsiTheme="minorHAnsi" w:cstheme="minorHAnsi"/>
          <w:sz w:val="20"/>
          <w:szCs w:val="20"/>
        </w:rPr>
        <w:t>cualquier</w:t>
      </w:r>
      <w:r w:rsidR="00E1510B" w:rsidRPr="005300EF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="00E1510B" w:rsidRPr="005300EF">
        <w:rPr>
          <w:rFonts w:asciiTheme="minorHAnsi" w:hAnsiTheme="minorHAnsi" w:cstheme="minorHAnsi"/>
          <w:sz w:val="20"/>
          <w:szCs w:val="20"/>
        </w:rPr>
        <w:t>tipo</w:t>
      </w:r>
      <w:r w:rsidR="00E1510B" w:rsidRPr="005300EF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="00E1510B" w:rsidRPr="005300EF">
        <w:rPr>
          <w:rFonts w:asciiTheme="minorHAnsi" w:hAnsiTheme="minorHAnsi" w:cstheme="minorHAnsi"/>
          <w:sz w:val="20"/>
          <w:szCs w:val="20"/>
        </w:rPr>
        <w:t>(cerillas,</w:t>
      </w:r>
      <w:r w:rsidR="00E1510B" w:rsidRPr="005300EF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="00E1510B" w:rsidRPr="005300EF">
        <w:rPr>
          <w:rFonts w:asciiTheme="minorHAnsi" w:hAnsiTheme="minorHAnsi" w:cstheme="minorHAnsi"/>
          <w:sz w:val="20"/>
          <w:szCs w:val="20"/>
        </w:rPr>
        <w:t>mecheros,</w:t>
      </w:r>
      <w:r w:rsidR="00E1510B" w:rsidRPr="005300EF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proofErr w:type="gramStart"/>
      <w:r w:rsidR="00E1510B" w:rsidRPr="005300EF">
        <w:rPr>
          <w:rFonts w:asciiTheme="minorHAnsi" w:hAnsiTheme="minorHAnsi" w:cstheme="minorHAnsi"/>
          <w:sz w:val="20"/>
          <w:szCs w:val="20"/>
        </w:rPr>
        <w:t>velas,</w:t>
      </w:r>
      <w:r w:rsidR="00E5294C">
        <w:rPr>
          <w:rFonts w:asciiTheme="minorHAnsi" w:hAnsiTheme="minorHAnsi" w:cstheme="minorHAnsi"/>
          <w:sz w:val="20"/>
          <w:szCs w:val="20"/>
        </w:rPr>
        <w:t xml:space="preserve"> </w:t>
      </w:r>
      <w:r w:rsidR="00E1510B" w:rsidRPr="005300EF">
        <w:rPr>
          <w:rFonts w:asciiTheme="minorHAnsi" w:hAnsiTheme="minorHAnsi" w:cstheme="minorHAnsi"/>
          <w:spacing w:val="-255"/>
          <w:sz w:val="20"/>
          <w:szCs w:val="20"/>
        </w:rPr>
        <w:t xml:space="preserve"> </w:t>
      </w:r>
      <w:proofErr w:type="spellStart"/>
      <w:r w:rsidR="00E5294C" w:rsidRPr="005300EF">
        <w:rPr>
          <w:rFonts w:asciiTheme="minorHAnsi" w:hAnsiTheme="minorHAnsi" w:cstheme="minorHAnsi"/>
          <w:sz w:val="20"/>
          <w:szCs w:val="20"/>
        </w:rPr>
        <w:t>etc</w:t>
      </w:r>
      <w:proofErr w:type="spellEnd"/>
      <w:proofErr w:type="gramEnd"/>
      <w:r w:rsidR="00E5294C">
        <w:rPr>
          <w:rFonts w:asciiTheme="minorHAnsi" w:hAnsiTheme="minorHAnsi" w:cstheme="minorHAnsi"/>
          <w:sz w:val="20"/>
          <w:szCs w:val="20"/>
        </w:rPr>
        <w:t xml:space="preserve">) </w:t>
      </w:r>
      <w:r w:rsidR="00E1510B" w:rsidRPr="005300EF">
        <w:rPr>
          <w:rFonts w:asciiTheme="minorHAnsi" w:hAnsiTheme="minorHAnsi" w:cstheme="minorHAnsi"/>
          <w:sz w:val="20"/>
          <w:szCs w:val="20"/>
        </w:rPr>
        <w:t>en</w:t>
      </w:r>
      <w:r w:rsidR="00E1510B" w:rsidRPr="005300EF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="00E1510B" w:rsidRPr="005300EF">
        <w:rPr>
          <w:rFonts w:asciiTheme="minorHAnsi" w:hAnsiTheme="minorHAnsi" w:cstheme="minorHAnsi"/>
          <w:sz w:val="20"/>
          <w:szCs w:val="20"/>
        </w:rPr>
        <w:t>el</w:t>
      </w:r>
      <w:r w:rsidR="00E1510B" w:rsidRPr="005300EF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="00E1510B" w:rsidRPr="005300EF">
        <w:rPr>
          <w:rFonts w:asciiTheme="minorHAnsi" w:hAnsiTheme="minorHAnsi" w:cstheme="minorHAnsi"/>
          <w:sz w:val="20"/>
          <w:szCs w:val="20"/>
        </w:rPr>
        <w:t>interior</w:t>
      </w:r>
      <w:r w:rsidR="00E1510B" w:rsidRPr="005300EF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="00E1510B" w:rsidRPr="005300EF">
        <w:rPr>
          <w:rFonts w:asciiTheme="minorHAnsi" w:hAnsiTheme="minorHAnsi" w:cstheme="minorHAnsi"/>
          <w:sz w:val="20"/>
          <w:szCs w:val="20"/>
        </w:rPr>
        <w:t>de</w:t>
      </w:r>
      <w:r w:rsidR="00E1510B" w:rsidRPr="005300EF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="00E1510B" w:rsidRPr="005300EF">
        <w:rPr>
          <w:rFonts w:asciiTheme="minorHAnsi" w:hAnsiTheme="minorHAnsi" w:cstheme="minorHAnsi"/>
          <w:sz w:val="20"/>
          <w:szCs w:val="20"/>
        </w:rPr>
        <w:t>la</w:t>
      </w:r>
      <w:r w:rsidR="00E1510B" w:rsidRPr="005300EF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="00E1510B" w:rsidRPr="005300EF">
        <w:rPr>
          <w:rFonts w:asciiTheme="minorHAnsi" w:hAnsiTheme="minorHAnsi" w:cstheme="minorHAnsi"/>
          <w:sz w:val="20"/>
          <w:szCs w:val="20"/>
        </w:rPr>
        <w:t>casa.</w:t>
      </w:r>
      <w:r w:rsidR="00E1510B" w:rsidRPr="005300EF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="00E1510B" w:rsidRPr="005300EF">
        <w:rPr>
          <w:rFonts w:asciiTheme="minorHAnsi" w:hAnsiTheme="minorHAnsi" w:cstheme="minorHAnsi"/>
          <w:sz w:val="20"/>
          <w:szCs w:val="20"/>
        </w:rPr>
        <w:t>A</w:t>
      </w:r>
      <w:r w:rsidR="00E1510B" w:rsidRPr="005300EF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="00E1510B" w:rsidRPr="005300EF">
        <w:rPr>
          <w:rFonts w:asciiTheme="minorHAnsi" w:hAnsiTheme="minorHAnsi" w:cstheme="minorHAnsi"/>
          <w:sz w:val="20"/>
          <w:szCs w:val="20"/>
        </w:rPr>
        <w:t>excepción</w:t>
      </w:r>
      <w:r w:rsidR="00E1510B" w:rsidRPr="005300EF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="00E1510B" w:rsidRPr="005300EF">
        <w:rPr>
          <w:rFonts w:asciiTheme="minorHAnsi" w:hAnsiTheme="minorHAnsi" w:cstheme="minorHAnsi"/>
          <w:sz w:val="20"/>
          <w:szCs w:val="20"/>
        </w:rPr>
        <w:t>de</w:t>
      </w:r>
      <w:r w:rsidR="00E1510B" w:rsidRPr="005300EF">
        <w:rPr>
          <w:rFonts w:asciiTheme="minorHAnsi" w:hAnsiTheme="minorHAnsi" w:cstheme="minorHAnsi"/>
          <w:spacing w:val="7"/>
          <w:sz w:val="20"/>
          <w:szCs w:val="20"/>
        </w:rPr>
        <w:t xml:space="preserve">l uso expreso para encender </w:t>
      </w:r>
      <w:r w:rsidR="00E1510B" w:rsidRPr="005300EF">
        <w:rPr>
          <w:rFonts w:asciiTheme="minorHAnsi" w:hAnsiTheme="minorHAnsi" w:cstheme="minorHAnsi"/>
          <w:sz w:val="20"/>
          <w:szCs w:val="20"/>
        </w:rPr>
        <w:t>la</w:t>
      </w:r>
      <w:r w:rsidR="00E1510B" w:rsidRPr="005300EF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="00E1510B" w:rsidRPr="005300EF">
        <w:rPr>
          <w:rFonts w:asciiTheme="minorHAnsi" w:hAnsiTheme="minorHAnsi" w:cstheme="minorHAnsi"/>
          <w:sz w:val="20"/>
          <w:szCs w:val="20"/>
        </w:rPr>
        <w:t>chimenea</w:t>
      </w:r>
      <w:r w:rsidR="00E1510B" w:rsidRPr="005300E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E1510B" w:rsidRPr="005300EF">
        <w:rPr>
          <w:rFonts w:asciiTheme="minorHAnsi" w:hAnsiTheme="minorHAnsi" w:cstheme="minorHAnsi"/>
          <w:sz w:val="20"/>
          <w:szCs w:val="20"/>
        </w:rPr>
        <w:t>disponible</w:t>
      </w:r>
      <w:r w:rsidR="00315163" w:rsidRPr="005300EF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A59D407" w14:textId="77777777" w:rsidR="00315163" w:rsidRPr="005300EF" w:rsidRDefault="00E1510B" w:rsidP="00315163">
      <w:pPr>
        <w:pStyle w:val="ListParagraph"/>
        <w:numPr>
          <w:ilvl w:val="0"/>
          <w:numId w:val="12"/>
        </w:numPr>
        <w:spacing w:before="0"/>
        <w:rPr>
          <w:rFonts w:asciiTheme="minorHAnsi" w:eastAsia="MS Mincho" w:hAnsiTheme="minorHAnsi" w:cstheme="minorHAnsi"/>
          <w:sz w:val="20"/>
          <w:szCs w:val="20"/>
        </w:rPr>
      </w:pPr>
      <w:r w:rsidRPr="005300EF">
        <w:rPr>
          <w:rFonts w:asciiTheme="minorHAnsi" w:hAnsiTheme="minorHAnsi" w:cstheme="minorHAnsi"/>
          <w:sz w:val="20"/>
          <w:szCs w:val="20"/>
        </w:rPr>
        <w:t>Realizar actividades que atenten contra las normas usuales de convivencia con los vecinos, debiendo dejar estas en las mismas condiciones que la recibieron.</w:t>
      </w:r>
    </w:p>
    <w:p w14:paraId="2793E062" w14:textId="14B3A1FB" w:rsidR="00E1510B" w:rsidRPr="005300EF" w:rsidRDefault="00E1510B" w:rsidP="00315163">
      <w:pPr>
        <w:pStyle w:val="ListParagraph"/>
        <w:numPr>
          <w:ilvl w:val="0"/>
          <w:numId w:val="12"/>
        </w:numPr>
        <w:spacing w:before="0"/>
        <w:rPr>
          <w:rFonts w:asciiTheme="minorHAnsi" w:eastAsia="MS Mincho" w:hAnsiTheme="minorHAnsi" w:cstheme="minorHAnsi"/>
          <w:sz w:val="20"/>
          <w:szCs w:val="20"/>
        </w:rPr>
      </w:pPr>
      <w:r w:rsidRPr="005300EF">
        <w:rPr>
          <w:rFonts w:asciiTheme="minorHAnsi" w:hAnsiTheme="minorHAnsi" w:cstheme="minorHAnsi"/>
          <w:sz w:val="20"/>
          <w:szCs w:val="20"/>
        </w:rPr>
        <w:t>Utilizar</w:t>
      </w:r>
      <w:r w:rsidRPr="005300EF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5300EF">
        <w:rPr>
          <w:rFonts w:asciiTheme="minorHAnsi" w:hAnsiTheme="minorHAnsi" w:cstheme="minorHAnsi"/>
          <w:sz w:val="20"/>
          <w:szCs w:val="20"/>
        </w:rPr>
        <w:t>dentro</w:t>
      </w:r>
      <w:r w:rsidRPr="005300EF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5300EF">
        <w:rPr>
          <w:rFonts w:asciiTheme="minorHAnsi" w:hAnsiTheme="minorHAnsi" w:cstheme="minorHAnsi"/>
          <w:sz w:val="20"/>
          <w:szCs w:val="20"/>
        </w:rPr>
        <w:t>y</w:t>
      </w:r>
      <w:r w:rsidRPr="005300EF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5300EF">
        <w:rPr>
          <w:rFonts w:asciiTheme="minorHAnsi" w:hAnsiTheme="minorHAnsi" w:cstheme="minorHAnsi"/>
          <w:sz w:val="20"/>
          <w:szCs w:val="20"/>
        </w:rPr>
        <w:t>fuera</w:t>
      </w:r>
      <w:r w:rsidRPr="005300EF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5300EF">
        <w:rPr>
          <w:rFonts w:asciiTheme="minorHAnsi" w:hAnsiTheme="minorHAnsi" w:cstheme="minorHAnsi"/>
          <w:sz w:val="20"/>
          <w:szCs w:val="20"/>
        </w:rPr>
        <w:t>de</w:t>
      </w:r>
      <w:r w:rsidRPr="005300EF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5300EF">
        <w:rPr>
          <w:rFonts w:asciiTheme="minorHAnsi" w:hAnsiTheme="minorHAnsi" w:cstheme="minorHAnsi"/>
          <w:sz w:val="20"/>
          <w:szCs w:val="20"/>
        </w:rPr>
        <w:t>la</w:t>
      </w:r>
      <w:r w:rsidRPr="005300EF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5300EF">
        <w:rPr>
          <w:rFonts w:asciiTheme="minorHAnsi" w:hAnsiTheme="minorHAnsi" w:cstheme="minorHAnsi"/>
          <w:sz w:val="20"/>
          <w:szCs w:val="20"/>
        </w:rPr>
        <w:t>vivienda</w:t>
      </w:r>
      <w:r w:rsidRPr="005300EF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5300EF">
        <w:rPr>
          <w:rFonts w:asciiTheme="minorHAnsi" w:hAnsiTheme="minorHAnsi" w:cstheme="minorHAnsi"/>
          <w:sz w:val="20"/>
          <w:szCs w:val="20"/>
        </w:rPr>
        <w:t>utensilios</w:t>
      </w:r>
      <w:r w:rsidRPr="005300EF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5300EF">
        <w:rPr>
          <w:rFonts w:asciiTheme="minorHAnsi" w:hAnsiTheme="minorHAnsi" w:cstheme="minorHAnsi"/>
          <w:sz w:val="20"/>
          <w:szCs w:val="20"/>
        </w:rPr>
        <w:t>mecánicos,</w:t>
      </w:r>
      <w:r w:rsidRPr="005300EF">
        <w:rPr>
          <w:rFonts w:asciiTheme="minorHAnsi" w:hAnsiTheme="minorHAnsi" w:cstheme="minorHAnsi"/>
          <w:spacing w:val="-255"/>
          <w:sz w:val="20"/>
          <w:szCs w:val="20"/>
        </w:rPr>
        <w:t xml:space="preserve"> </w:t>
      </w:r>
      <w:r w:rsidRPr="005300EF">
        <w:rPr>
          <w:rFonts w:asciiTheme="minorHAnsi" w:hAnsiTheme="minorHAnsi" w:cstheme="minorHAnsi"/>
          <w:sz w:val="20"/>
          <w:szCs w:val="20"/>
        </w:rPr>
        <w:t>neumáticos,</w:t>
      </w:r>
      <w:r w:rsidRPr="005300EF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5300EF">
        <w:rPr>
          <w:rFonts w:asciiTheme="minorHAnsi" w:hAnsiTheme="minorHAnsi" w:cstheme="minorHAnsi"/>
          <w:sz w:val="20"/>
          <w:szCs w:val="20"/>
        </w:rPr>
        <w:t>eléctricos</w:t>
      </w:r>
      <w:r w:rsidRPr="005300EF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5300EF">
        <w:rPr>
          <w:rFonts w:asciiTheme="minorHAnsi" w:hAnsiTheme="minorHAnsi" w:cstheme="minorHAnsi"/>
          <w:sz w:val="20"/>
          <w:szCs w:val="20"/>
        </w:rPr>
        <w:t>o</w:t>
      </w:r>
      <w:r w:rsidRPr="005300EF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5300EF">
        <w:rPr>
          <w:rFonts w:asciiTheme="minorHAnsi" w:hAnsiTheme="minorHAnsi" w:cstheme="minorHAnsi"/>
          <w:sz w:val="20"/>
          <w:szCs w:val="20"/>
        </w:rPr>
        <w:t>electrónicos</w:t>
      </w:r>
      <w:r w:rsidRPr="005300EF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5300EF">
        <w:rPr>
          <w:rFonts w:asciiTheme="minorHAnsi" w:hAnsiTheme="minorHAnsi" w:cstheme="minorHAnsi"/>
          <w:sz w:val="20"/>
          <w:szCs w:val="20"/>
        </w:rPr>
        <w:t>no</w:t>
      </w:r>
      <w:r w:rsidRPr="005300EF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5300EF">
        <w:rPr>
          <w:rFonts w:asciiTheme="minorHAnsi" w:hAnsiTheme="minorHAnsi" w:cstheme="minorHAnsi"/>
          <w:sz w:val="20"/>
          <w:szCs w:val="20"/>
        </w:rPr>
        <w:t>incluidos</w:t>
      </w:r>
      <w:r w:rsidRPr="005300EF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5300EF">
        <w:rPr>
          <w:rFonts w:asciiTheme="minorHAnsi" w:hAnsiTheme="minorHAnsi" w:cstheme="minorHAnsi"/>
          <w:sz w:val="20"/>
          <w:szCs w:val="20"/>
        </w:rPr>
        <w:t>en</w:t>
      </w:r>
      <w:r w:rsidRPr="005300EF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5300EF">
        <w:rPr>
          <w:rFonts w:asciiTheme="minorHAnsi" w:hAnsiTheme="minorHAnsi" w:cstheme="minorHAnsi"/>
          <w:sz w:val="20"/>
          <w:szCs w:val="20"/>
        </w:rPr>
        <w:t>el</w:t>
      </w:r>
      <w:r w:rsidRPr="005300EF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5300EF">
        <w:rPr>
          <w:rFonts w:asciiTheme="minorHAnsi" w:hAnsiTheme="minorHAnsi" w:cstheme="minorHAnsi"/>
          <w:sz w:val="20"/>
          <w:szCs w:val="20"/>
        </w:rPr>
        <w:t>equipamiento</w:t>
      </w:r>
      <w:r w:rsidRPr="005300E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300EF">
        <w:rPr>
          <w:rFonts w:asciiTheme="minorHAnsi" w:hAnsiTheme="minorHAnsi" w:cstheme="minorHAnsi"/>
          <w:sz w:val="20"/>
          <w:szCs w:val="20"/>
        </w:rPr>
        <w:t>de</w:t>
      </w:r>
      <w:r w:rsidRPr="005300EF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5300EF">
        <w:rPr>
          <w:rFonts w:asciiTheme="minorHAnsi" w:hAnsiTheme="minorHAnsi" w:cstheme="minorHAnsi"/>
          <w:sz w:val="20"/>
          <w:szCs w:val="20"/>
        </w:rPr>
        <w:t>la</w:t>
      </w:r>
      <w:r w:rsidRPr="005300EF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5300EF">
        <w:rPr>
          <w:rFonts w:asciiTheme="minorHAnsi" w:hAnsiTheme="minorHAnsi" w:cstheme="minorHAnsi"/>
          <w:sz w:val="20"/>
          <w:szCs w:val="20"/>
        </w:rPr>
        <w:t>vivienda.</w:t>
      </w:r>
    </w:p>
    <w:p w14:paraId="77FFA500" w14:textId="77777777" w:rsidR="00315163" w:rsidRPr="005300EF" w:rsidRDefault="00315163" w:rsidP="00315163">
      <w:pPr>
        <w:rPr>
          <w:rFonts w:asciiTheme="minorHAnsi" w:eastAsia="MS Mincho" w:hAnsiTheme="minorHAnsi" w:cstheme="minorHAnsi"/>
          <w:b/>
          <w:sz w:val="20"/>
          <w:szCs w:val="20"/>
        </w:rPr>
      </w:pPr>
    </w:p>
    <w:p w14:paraId="10F33D5A" w14:textId="77777777" w:rsidR="00315163" w:rsidRPr="005300EF" w:rsidRDefault="00315163" w:rsidP="00315163">
      <w:pPr>
        <w:ind w:left="-630"/>
        <w:rPr>
          <w:rFonts w:asciiTheme="minorHAnsi" w:eastAsia="MS Mincho" w:hAnsiTheme="minorHAnsi" w:cstheme="minorHAnsi"/>
          <w:b/>
          <w:sz w:val="20"/>
          <w:szCs w:val="20"/>
        </w:rPr>
      </w:pPr>
      <w:r w:rsidRPr="005300EF">
        <w:rPr>
          <w:rFonts w:asciiTheme="minorHAnsi" w:eastAsia="MS Mincho" w:hAnsiTheme="minorHAnsi" w:cstheme="minorHAnsi"/>
          <w:b/>
          <w:sz w:val="20"/>
          <w:szCs w:val="20"/>
        </w:rPr>
        <w:t>En la Piscina:</w:t>
      </w:r>
    </w:p>
    <w:p w14:paraId="6751A3DA" w14:textId="53A86E86" w:rsidR="00E1510B" w:rsidRPr="005300EF" w:rsidRDefault="001413BE" w:rsidP="00315163">
      <w:pPr>
        <w:pStyle w:val="ListParagraph"/>
        <w:numPr>
          <w:ilvl w:val="0"/>
          <w:numId w:val="12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5300EF">
        <w:rPr>
          <w:rFonts w:asciiTheme="minorHAnsi" w:hAnsiTheme="minorHAnsi" w:cstheme="minorHAnsi"/>
          <w:sz w:val="20"/>
          <w:szCs w:val="20"/>
        </w:rPr>
        <w:t>C</w:t>
      </w:r>
      <w:r w:rsidR="00E1510B" w:rsidRPr="005300EF">
        <w:rPr>
          <w:rFonts w:asciiTheme="minorHAnsi" w:hAnsiTheme="minorHAnsi" w:cstheme="minorHAnsi"/>
          <w:sz w:val="20"/>
          <w:szCs w:val="20"/>
        </w:rPr>
        <w:t>orrer en la estancia de la piscina</w:t>
      </w:r>
    </w:p>
    <w:p w14:paraId="4207E326" w14:textId="75A5BF8D" w:rsidR="00E1510B" w:rsidRPr="005300EF" w:rsidRDefault="001413BE" w:rsidP="00315163">
      <w:pPr>
        <w:pStyle w:val="ListParagraph"/>
        <w:numPr>
          <w:ilvl w:val="0"/>
          <w:numId w:val="12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5300EF">
        <w:rPr>
          <w:rFonts w:asciiTheme="minorHAnsi" w:hAnsiTheme="minorHAnsi" w:cstheme="minorHAnsi"/>
          <w:sz w:val="20"/>
          <w:szCs w:val="20"/>
        </w:rPr>
        <w:t>E</w:t>
      </w:r>
      <w:r w:rsidR="00E1510B" w:rsidRPr="005300EF">
        <w:rPr>
          <w:rFonts w:asciiTheme="minorHAnsi" w:hAnsiTheme="minorHAnsi" w:cstheme="minorHAnsi"/>
          <w:sz w:val="20"/>
          <w:szCs w:val="20"/>
        </w:rPr>
        <w:t>l uso de vidrio,</w:t>
      </w:r>
      <w:r w:rsidR="000931C3" w:rsidRPr="005300EF">
        <w:rPr>
          <w:rFonts w:asciiTheme="minorHAnsi" w:hAnsiTheme="minorHAnsi" w:cstheme="minorHAnsi"/>
          <w:sz w:val="20"/>
          <w:szCs w:val="20"/>
        </w:rPr>
        <w:t xml:space="preserve"> </w:t>
      </w:r>
      <w:r w:rsidR="00E1510B" w:rsidRPr="005300EF">
        <w:rPr>
          <w:rFonts w:asciiTheme="minorHAnsi" w:hAnsiTheme="minorHAnsi" w:cstheme="minorHAnsi"/>
          <w:sz w:val="20"/>
          <w:szCs w:val="20"/>
        </w:rPr>
        <w:t>recipientes de cristal u objetos en la estancia de</w:t>
      </w:r>
      <w:r w:rsidR="008549FC" w:rsidRPr="005300EF">
        <w:rPr>
          <w:rFonts w:asciiTheme="minorHAnsi" w:hAnsiTheme="minorHAnsi" w:cstheme="minorHAnsi"/>
          <w:sz w:val="20"/>
          <w:szCs w:val="20"/>
        </w:rPr>
        <w:t xml:space="preserve"> </w:t>
      </w:r>
      <w:r w:rsidR="00E1510B" w:rsidRPr="005300EF">
        <w:rPr>
          <w:rFonts w:asciiTheme="minorHAnsi" w:hAnsiTheme="minorHAnsi" w:cstheme="minorHAnsi"/>
          <w:sz w:val="20"/>
          <w:szCs w:val="20"/>
        </w:rPr>
        <w:t>la piscina.</w:t>
      </w:r>
    </w:p>
    <w:p w14:paraId="43A1F36F" w14:textId="45A61A4F" w:rsidR="00E1510B" w:rsidRPr="005300EF" w:rsidRDefault="001413BE" w:rsidP="00315163">
      <w:pPr>
        <w:pStyle w:val="ListParagraph"/>
        <w:numPr>
          <w:ilvl w:val="0"/>
          <w:numId w:val="12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5300EF">
        <w:rPr>
          <w:rFonts w:asciiTheme="minorHAnsi" w:hAnsiTheme="minorHAnsi" w:cstheme="minorHAnsi"/>
          <w:sz w:val="20"/>
          <w:szCs w:val="20"/>
        </w:rPr>
        <w:t>I</w:t>
      </w:r>
      <w:r w:rsidR="00E1510B" w:rsidRPr="005300EF">
        <w:rPr>
          <w:rFonts w:asciiTheme="minorHAnsi" w:hAnsiTheme="minorHAnsi" w:cstheme="minorHAnsi"/>
          <w:sz w:val="20"/>
          <w:szCs w:val="20"/>
        </w:rPr>
        <w:t>ntroducir alimentos o bebidas en la estancia de la piscina.</w:t>
      </w:r>
    </w:p>
    <w:p w14:paraId="3704BFDE" w14:textId="55A1C51D" w:rsidR="00E1510B" w:rsidRPr="005300EF" w:rsidRDefault="001413BE" w:rsidP="00315163">
      <w:pPr>
        <w:pStyle w:val="ListParagraph"/>
        <w:numPr>
          <w:ilvl w:val="0"/>
          <w:numId w:val="12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5300EF">
        <w:rPr>
          <w:rFonts w:asciiTheme="minorHAnsi" w:hAnsiTheme="minorHAnsi" w:cstheme="minorHAnsi"/>
          <w:sz w:val="20"/>
          <w:szCs w:val="20"/>
        </w:rPr>
        <w:t>U</w:t>
      </w:r>
      <w:r w:rsidR="00E1510B" w:rsidRPr="005300EF">
        <w:rPr>
          <w:rFonts w:asciiTheme="minorHAnsi" w:hAnsiTheme="minorHAnsi" w:cstheme="minorHAnsi"/>
          <w:sz w:val="20"/>
          <w:szCs w:val="20"/>
        </w:rPr>
        <w:t xml:space="preserve">sar la lona plástica </w:t>
      </w:r>
      <w:r w:rsidR="00B23026" w:rsidRPr="005300EF">
        <w:rPr>
          <w:rFonts w:asciiTheme="minorHAnsi" w:hAnsiTheme="minorHAnsi" w:cstheme="minorHAnsi"/>
          <w:sz w:val="20"/>
          <w:szCs w:val="20"/>
        </w:rPr>
        <w:t>cobertera</w:t>
      </w:r>
      <w:r w:rsidR="00E1510B" w:rsidRPr="005300EF">
        <w:rPr>
          <w:rFonts w:asciiTheme="minorHAnsi" w:hAnsiTheme="minorHAnsi" w:cstheme="minorHAnsi"/>
          <w:sz w:val="20"/>
          <w:szCs w:val="20"/>
        </w:rPr>
        <w:t xml:space="preserve"> de la piscina como elemento de juego o caminar/correr sobre ella</w:t>
      </w:r>
      <w:r w:rsidR="00C90BFA" w:rsidRPr="005300EF">
        <w:rPr>
          <w:rFonts w:asciiTheme="minorHAnsi" w:hAnsiTheme="minorHAnsi" w:cstheme="minorHAnsi"/>
          <w:sz w:val="20"/>
          <w:szCs w:val="20"/>
        </w:rPr>
        <w:t>.</w:t>
      </w:r>
    </w:p>
    <w:p w14:paraId="45F4CC16" w14:textId="77777777" w:rsidR="00315163" w:rsidRPr="005300EF" w:rsidRDefault="00315163" w:rsidP="00315163">
      <w:pPr>
        <w:pStyle w:val="ListParagraph"/>
        <w:spacing w:before="0"/>
        <w:ind w:left="-270" w:firstLine="0"/>
        <w:rPr>
          <w:rFonts w:asciiTheme="minorHAnsi" w:hAnsiTheme="minorHAnsi" w:cstheme="minorHAnsi"/>
          <w:sz w:val="20"/>
          <w:szCs w:val="20"/>
        </w:rPr>
      </w:pPr>
    </w:p>
    <w:p w14:paraId="4C41799F" w14:textId="77777777" w:rsidR="00E1510B" w:rsidRPr="005300EF" w:rsidRDefault="00E1510B" w:rsidP="00315163">
      <w:pPr>
        <w:ind w:left="-630"/>
        <w:rPr>
          <w:rFonts w:asciiTheme="minorHAnsi" w:eastAsia="MS Mincho" w:hAnsiTheme="minorHAnsi" w:cstheme="minorHAnsi"/>
          <w:b/>
          <w:sz w:val="20"/>
          <w:szCs w:val="20"/>
        </w:rPr>
      </w:pPr>
      <w:r w:rsidRPr="005300EF">
        <w:rPr>
          <w:rFonts w:asciiTheme="minorHAnsi" w:eastAsia="MS Mincho" w:hAnsiTheme="minorHAnsi" w:cstheme="minorHAnsi"/>
          <w:b/>
          <w:sz w:val="20"/>
          <w:szCs w:val="20"/>
        </w:rPr>
        <w:t>En el Jardín:</w:t>
      </w:r>
    </w:p>
    <w:p w14:paraId="5216FBFB" w14:textId="6665BBAD" w:rsidR="00257FEE" w:rsidRPr="005300EF" w:rsidRDefault="00C01E92" w:rsidP="00315163">
      <w:pPr>
        <w:pStyle w:val="ListParagraph"/>
        <w:numPr>
          <w:ilvl w:val="0"/>
          <w:numId w:val="12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5300EF">
        <w:rPr>
          <w:rFonts w:asciiTheme="minorHAnsi" w:hAnsiTheme="minorHAnsi" w:cstheme="minorHAnsi"/>
          <w:sz w:val="20"/>
          <w:szCs w:val="20"/>
        </w:rPr>
        <w:t>R</w:t>
      </w:r>
      <w:r w:rsidR="00E1510B" w:rsidRPr="005300EF">
        <w:rPr>
          <w:rFonts w:asciiTheme="minorHAnsi" w:hAnsiTheme="minorHAnsi" w:cstheme="minorHAnsi"/>
          <w:sz w:val="20"/>
          <w:szCs w:val="20"/>
        </w:rPr>
        <w:t xml:space="preserve">ealizar actividades deportivas o juegos que puedan </w:t>
      </w:r>
      <w:r w:rsidR="00697011" w:rsidRPr="005300EF">
        <w:rPr>
          <w:rFonts w:asciiTheme="minorHAnsi" w:hAnsiTheme="minorHAnsi" w:cstheme="minorHAnsi"/>
          <w:sz w:val="20"/>
          <w:szCs w:val="20"/>
        </w:rPr>
        <w:t>dañar la finca o su espacio natural.</w:t>
      </w:r>
      <w:r w:rsidRPr="005300E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3187078" w14:textId="1AF983DB" w:rsidR="00F9437F" w:rsidRPr="005300EF" w:rsidRDefault="005300EF" w:rsidP="00315163">
      <w:pPr>
        <w:pStyle w:val="ListParagraph"/>
        <w:numPr>
          <w:ilvl w:val="0"/>
          <w:numId w:val="12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5300EF">
        <w:rPr>
          <w:rFonts w:asciiTheme="minorHAnsi" w:hAnsiTheme="minorHAnsi" w:cstheme="minorHAnsi"/>
          <w:sz w:val="20"/>
          <w:szCs w:val="20"/>
        </w:rPr>
        <w:t>E</w:t>
      </w:r>
      <w:r w:rsidR="00E1510B" w:rsidRPr="005300EF">
        <w:rPr>
          <w:rFonts w:asciiTheme="minorHAnsi" w:hAnsiTheme="minorHAnsi" w:cstheme="minorHAnsi"/>
          <w:sz w:val="20"/>
          <w:szCs w:val="20"/>
        </w:rPr>
        <w:t xml:space="preserve">ncender fuego de cualquier tipo (cerillas, mecheros, velas, fogatas, </w:t>
      </w:r>
      <w:r w:rsidR="00B23026" w:rsidRPr="005300EF">
        <w:rPr>
          <w:rFonts w:asciiTheme="minorHAnsi" w:hAnsiTheme="minorHAnsi" w:cstheme="minorHAnsi"/>
          <w:sz w:val="20"/>
          <w:szCs w:val="20"/>
        </w:rPr>
        <w:t>etc.</w:t>
      </w:r>
      <w:r w:rsidR="00E1510B" w:rsidRPr="005300EF">
        <w:rPr>
          <w:rFonts w:asciiTheme="minorHAnsi" w:hAnsiTheme="minorHAnsi" w:cstheme="minorHAnsi"/>
          <w:sz w:val="20"/>
          <w:szCs w:val="20"/>
        </w:rPr>
        <w:t>) en el jardín en cualquier época del año. Y el brasero de uso exterior del 1 de mayo al 31 de octubre.</w:t>
      </w:r>
    </w:p>
    <w:p w14:paraId="3C5885C0" w14:textId="5592C169" w:rsidR="00E1510B" w:rsidRPr="005300EF" w:rsidRDefault="00C01E92" w:rsidP="00315163">
      <w:pPr>
        <w:pStyle w:val="ListParagraph"/>
        <w:numPr>
          <w:ilvl w:val="0"/>
          <w:numId w:val="12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5300EF">
        <w:rPr>
          <w:rFonts w:asciiTheme="minorHAnsi" w:hAnsiTheme="minorHAnsi" w:cstheme="minorHAnsi"/>
          <w:sz w:val="20"/>
          <w:szCs w:val="20"/>
        </w:rPr>
        <w:t>C</w:t>
      </w:r>
      <w:r w:rsidR="00E1510B" w:rsidRPr="005300EF">
        <w:rPr>
          <w:rFonts w:asciiTheme="minorHAnsi" w:hAnsiTheme="minorHAnsi" w:cstheme="minorHAnsi"/>
          <w:sz w:val="20"/>
          <w:szCs w:val="20"/>
        </w:rPr>
        <w:t>azar o pescar en el interior de la finca.</w:t>
      </w:r>
    </w:p>
    <w:p w14:paraId="2B0FFB01" w14:textId="39CB2655" w:rsidR="00E1510B" w:rsidRPr="005300EF" w:rsidRDefault="00C01E92" w:rsidP="00315163">
      <w:pPr>
        <w:pStyle w:val="ListParagraph"/>
        <w:numPr>
          <w:ilvl w:val="0"/>
          <w:numId w:val="12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5300EF">
        <w:rPr>
          <w:rFonts w:asciiTheme="minorHAnsi" w:hAnsiTheme="minorHAnsi" w:cstheme="minorHAnsi"/>
          <w:sz w:val="20"/>
          <w:szCs w:val="20"/>
        </w:rPr>
        <w:t>D</w:t>
      </w:r>
      <w:r w:rsidR="00E1510B" w:rsidRPr="005300EF">
        <w:rPr>
          <w:rFonts w:asciiTheme="minorHAnsi" w:hAnsiTheme="minorHAnsi" w:cstheme="minorHAnsi"/>
          <w:sz w:val="20"/>
          <w:szCs w:val="20"/>
        </w:rPr>
        <w:t>erribar y/o modificar los límites perimetrales de la finca</w:t>
      </w:r>
      <w:r w:rsidR="00D83780" w:rsidRPr="005300EF">
        <w:rPr>
          <w:rFonts w:asciiTheme="minorHAnsi" w:hAnsiTheme="minorHAnsi" w:cstheme="minorHAnsi"/>
          <w:sz w:val="20"/>
          <w:szCs w:val="20"/>
        </w:rPr>
        <w:t xml:space="preserve"> </w:t>
      </w:r>
      <w:r w:rsidR="00E1510B" w:rsidRPr="005300EF">
        <w:rPr>
          <w:rFonts w:asciiTheme="minorHAnsi" w:hAnsiTheme="minorHAnsi" w:cstheme="minorHAnsi"/>
          <w:sz w:val="20"/>
          <w:szCs w:val="20"/>
        </w:rPr>
        <w:t>dispuestos mediante vallas de piedra.</w:t>
      </w:r>
    </w:p>
    <w:p w14:paraId="1F1D308E" w14:textId="74B13F3D" w:rsidR="00E1510B" w:rsidRPr="005300EF" w:rsidRDefault="00C01E92" w:rsidP="00315163">
      <w:pPr>
        <w:pStyle w:val="ListParagraph"/>
        <w:numPr>
          <w:ilvl w:val="0"/>
          <w:numId w:val="12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5300EF">
        <w:rPr>
          <w:rFonts w:asciiTheme="minorHAnsi" w:hAnsiTheme="minorHAnsi" w:cstheme="minorHAnsi"/>
          <w:sz w:val="20"/>
          <w:szCs w:val="20"/>
        </w:rPr>
        <w:t>U</w:t>
      </w:r>
      <w:r w:rsidR="00E1510B" w:rsidRPr="005300EF">
        <w:rPr>
          <w:rFonts w:asciiTheme="minorHAnsi" w:hAnsiTheme="minorHAnsi" w:cstheme="minorHAnsi"/>
          <w:sz w:val="20"/>
          <w:szCs w:val="20"/>
        </w:rPr>
        <w:t>sar vehículos motorizados de cualquier tipo fuera de las áreas de rodadura y aparcamiento destinado para ellos.</w:t>
      </w:r>
    </w:p>
    <w:p w14:paraId="51D96B44" w14:textId="34B8A8BA" w:rsidR="00E1510B" w:rsidRPr="005300EF" w:rsidRDefault="00C01E92" w:rsidP="00315163">
      <w:pPr>
        <w:pStyle w:val="ListParagraph"/>
        <w:numPr>
          <w:ilvl w:val="0"/>
          <w:numId w:val="12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5300EF">
        <w:rPr>
          <w:rFonts w:asciiTheme="minorHAnsi" w:hAnsiTheme="minorHAnsi" w:cstheme="minorHAnsi"/>
          <w:sz w:val="20"/>
          <w:szCs w:val="20"/>
        </w:rPr>
        <w:lastRenderedPageBreak/>
        <w:t>A</w:t>
      </w:r>
      <w:r w:rsidR="00E1510B" w:rsidRPr="005300EF">
        <w:rPr>
          <w:rFonts w:asciiTheme="minorHAnsi" w:hAnsiTheme="minorHAnsi" w:cstheme="minorHAnsi"/>
          <w:sz w:val="20"/>
          <w:szCs w:val="20"/>
        </w:rPr>
        <w:t>cceder a áreas potencialmente peligrosas, como pozos de abastecimiento de agua o registros de alcantarillado y luz.</w:t>
      </w:r>
    </w:p>
    <w:p w14:paraId="78FC9AD8" w14:textId="77777777" w:rsidR="00315163" w:rsidRPr="005300EF" w:rsidRDefault="00315163" w:rsidP="00315163">
      <w:pPr>
        <w:ind w:left="-630"/>
        <w:rPr>
          <w:rFonts w:asciiTheme="minorHAnsi" w:hAnsiTheme="minorHAnsi" w:cstheme="minorHAnsi"/>
          <w:sz w:val="20"/>
          <w:szCs w:val="20"/>
        </w:rPr>
      </w:pPr>
    </w:p>
    <w:p w14:paraId="295C0B84" w14:textId="14FC2B66" w:rsidR="00E1510B" w:rsidRPr="005300EF" w:rsidRDefault="000931C3" w:rsidP="00315163">
      <w:pPr>
        <w:ind w:left="-630"/>
        <w:rPr>
          <w:rFonts w:asciiTheme="minorHAnsi" w:eastAsia="MS Mincho" w:hAnsiTheme="minorHAnsi" w:cstheme="minorHAnsi"/>
          <w:b/>
          <w:sz w:val="20"/>
          <w:szCs w:val="20"/>
        </w:rPr>
      </w:pPr>
      <w:r w:rsidRPr="005300EF">
        <w:rPr>
          <w:rFonts w:asciiTheme="minorHAnsi" w:eastAsia="MS Mincho" w:hAnsiTheme="minorHAnsi" w:cstheme="minorHAnsi"/>
          <w:b/>
          <w:sz w:val="20"/>
          <w:szCs w:val="20"/>
        </w:rPr>
        <w:t>E</w:t>
      </w:r>
      <w:r w:rsidR="00E1510B" w:rsidRPr="005300EF">
        <w:rPr>
          <w:rFonts w:asciiTheme="minorHAnsi" w:eastAsia="MS Mincho" w:hAnsiTheme="minorHAnsi" w:cstheme="minorHAnsi"/>
          <w:b/>
          <w:sz w:val="20"/>
          <w:szCs w:val="20"/>
        </w:rPr>
        <w:t>n General, queda prohibido:</w:t>
      </w:r>
    </w:p>
    <w:p w14:paraId="6E9D50F2" w14:textId="29085E0B" w:rsidR="00E1510B" w:rsidRPr="005300EF" w:rsidRDefault="001413BE" w:rsidP="00315163">
      <w:pPr>
        <w:pStyle w:val="ListParagraph"/>
        <w:numPr>
          <w:ilvl w:val="0"/>
          <w:numId w:val="12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5300EF">
        <w:rPr>
          <w:rFonts w:asciiTheme="minorHAnsi" w:hAnsiTheme="minorHAnsi" w:cstheme="minorHAnsi"/>
          <w:sz w:val="20"/>
          <w:szCs w:val="20"/>
        </w:rPr>
        <w:t>M</w:t>
      </w:r>
      <w:r w:rsidR="00E1510B" w:rsidRPr="005300EF">
        <w:rPr>
          <w:rFonts w:asciiTheme="minorHAnsi" w:hAnsiTheme="minorHAnsi" w:cstheme="minorHAnsi"/>
          <w:sz w:val="20"/>
          <w:szCs w:val="20"/>
        </w:rPr>
        <w:t>ascotas en cualquier estancia de la casa comprendiendo las</w:t>
      </w:r>
      <w:r w:rsidR="003B3F32" w:rsidRPr="005300EF">
        <w:rPr>
          <w:rFonts w:asciiTheme="minorHAnsi" w:hAnsiTheme="minorHAnsi" w:cstheme="minorHAnsi"/>
          <w:sz w:val="20"/>
          <w:szCs w:val="20"/>
        </w:rPr>
        <w:t xml:space="preserve"> </w:t>
      </w:r>
      <w:r w:rsidR="00B23026" w:rsidRPr="005300EF">
        <w:rPr>
          <w:rFonts w:asciiTheme="minorHAnsi" w:hAnsiTheme="minorHAnsi" w:cstheme="minorHAnsi"/>
          <w:sz w:val="20"/>
          <w:szCs w:val="20"/>
        </w:rPr>
        <w:t>instalaciones</w:t>
      </w:r>
      <w:r w:rsidR="00E1510B" w:rsidRPr="005300EF">
        <w:rPr>
          <w:rFonts w:asciiTheme="minorHAnsi" w:hAnsiTheme="minorHAnsi" w:cstheme="minorHAnsi"/>
          <w:sz w:val="20"/>
          <w:szCs w:val="20"/>
        </w:rPr>
        <w:t xml:space="preserve"> </w:t>
      </w:r>
      <w:r w:rsidR="00B23026" w:rsidRPr="005300EF">
        <w:rPr>
          <w:rFonts w:asciiTheme="minorHAnsi" w:hAnsiTheme="minorHAnsi" w:cstheme="minorHAnsi"/>
          <w:sz w:val="20"/>
          <w:szCs w:val="20"/>
        </w:rPr>
        <w:t>internas</w:t>
      </w:r>
      <w:r w:rsidR="00E1510B" w:rsidRPr="005300EF">
        <w:rPr>
          <w:rFonts w:asciiTheme="minorHAnsi" w:hAnsiTheme="minorHAnsi" w:cstheme="minorHAnsi"/>
          <w:sz w:val="20"/>
          <w:szCs w:val="20"/>
        </w:rPr>
        <w:t xml:space="preserve"> y la finca.</w:t>
      </w:r>
    </w:p>
    <w:p w14:paraId="243735C6" w14:textId="77777777" w:rsidR="00E1510B" w:rsidRPr="005300EF" w:rsidRDefault="00E1510B" w:rsidP="00315163">
      <w:pPr>
        <w:pStyle w:val="ListParagraph"/>
        <w:numPr>
          <w:ilvl w:val="0"/>
          <w:numId w:val="12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5300EF">
        <w:rPr>
          <w:rFonts w:asciiTheme="minorHAnsi" w:hAnsiTheme="minorHAnsi" w:cstheme="minorHAnsi"/>
          <w:sz w:val="20"/>
          <w:szCs w:val="20"/>
        </w:rPr>
        <w:t>Introducir materias o sustancias explosivas o inflamables u otras que puedan causar daños a los demás ocupantes del inmueble.</w:t>
      </w:r>
    </w:p>
    <w:p w14:paraId="7516A918" w14:textId="70F60A69" w:rsidR="00E1510B" w:rsidRPr="005300EF" w:rsidRDefault="001413BE" w:rsidP="00315163">
      <w:pPr>
        <w:pStyle w:val="ListParagraph"/>
        <w:numPr>
          <w:ilvl w:val="0"/>
          <w:numId w:val="12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5300EF">
        <w:rPr>
          <w:rFonts w:asciiTheme="minorHAnsi" w:hAnsiTheme="minorHAnsi" w:cstheme="minorHAnsi"/>
          <w:sz w:val="20"/>
          <w:szCs w:val="20"/>
        </w:rPr>
        <w:t>E</w:t>
      </w:r>
      <w:r w:rsidR="00E1510B" w:rsidRPr="005300EF">
        <w:rPr>
          <w:rFonts w:asciiTheme="minorHAnsi" w:hAnsiTheme="minorHAnsi" w:cstheme="minorHAnsi"/>
          <w:sz w:val="20"/>
          <w:szCs w:val="20"/>
        </w:rPr>
        <w:t>l acceso a personas no autorizadas y a aquellas que</w:t>
      </w:r>
      <w:r w:rsidR="00ED4D3D" w:rsidRPr="005300EF">
        <w:rPr>
          <w:rFonts w:asciiTheme="minorHAnsi" w:hAnsiTheme="minorHAnsi" w:cstheme="minorHAnsi"/>
          <w:sz w:val="20"/>
          <w:szCs w:val="20"/>
        </w:rPr>
        <w:t xml:space="preserve"> </w:t>
      </w:r>
      <w:r w:rsidR="00E1510B" w:rsidRPr="005300EF">
        <w:rPr>
          <w:rFonts w:asciiTheme="minorHAnsi" w:hAnsiTheme="minorHAnsi" w:cstheme="minorHAnsi"/>
          <w:sz w:val="20"/>
          <w:szCs w:val="20"/>
        </w:rPr>
        <w:t>incrementen el aforo previamente pactado.</w:t>
      </w:r>
    </w:p>
    <w:p w14:paraId="0161F875" w14:textId="35EA1A0C" w:rsidR="00E1510B" w:rsidRPr="005300EF" w:rsidRDefault="001413BE" w:rsidP="00315163">
      <w:pPr>
        <w:pStyle w:val="ListParagraph"/>
        <w:numPr>
          <w:ilvl w:val="0"/>
          <w:numId w:val="12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5300EF">
        <w:rPr>
          <w:rFonts w:asciiTheme="minorHAnsi" w:hAnsiTheme="minorHAnsi" w:cstheme="minorHAnsi"/>
          <w:sz w:val="20"/>
          <w:szCs w:val="20"/>
        </w:rPr>
        <w:t>E</w:t>
      </w:r>
      <w:r w:rsidR="00E1510B" w:rsidRPr="005300EF">
        <w:rPr>
          <w:rFonts w:asciiTheme="minorHAnsi" w:hAnsiTheme="minorHAnsi" w:cstheme="minorHAnsi"/>
          <w:sz w:val="20"/>
          <w:szCs w:val="20"/>
        </w:rPr>
        <w:t>l uso de la propiedad para fines comerciales o publicitarios distintos de aquellos para los que fue contratada.</w:t>
      </w:r>
    </w:p>
    <w:p w14:paraId="26854200" w14:textId="015C1830" w:rsidR="00E1510B" w:rsidRPr="005300EF" w:rsidRDefault="001413BE" w:rsidP="00315163">
      <w:pPr>
        <w:pStyle w:val="ListParagraph"/>
        <w:numPr>
          <w:ilvl w:val="0"/>
          <w:numId w:val="12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5300EF">
        <w:rPr>
          <w:rFonts w:asciiTheme="minorHAnsi" w:hAnsiTheme="minorHAnsi" w:cstheme="minorHAnsi"/>
          <w:sz w:val="20"/>
          <w:szCs w:val="20"/>
        </w:rPr>
        <w:t>E</w:t>
      </w:r>
      <w:r w:rsidR="00E1510B" w:rsidRPr="005300EF">
        <w:rPr>
          <w:rFonts w:asciiTheme="minorHAnsi" w:hAnsiTheme="minorHAnsi" w:cstheme="minorHAnsi"/>
          <w:sz w:val="20"/>
          <w:szCs w:val="20"/>
        </w:rPr>
        <w:t>l uso de drones.</w:t>
      </w:r>
    </w:p>
    <w:p w14:paraId="6141B4E5" w14:textId="5DCC9D38" w:rsidR="00E1510B" w:rsidRPr="005300EF" w:rsidRDefault="001413BE" w:rsidP="00315163">
      <w:pPr>
        <w:pStyle w:val="ListParagraph"/>
        <w:numPr>
          <w:ilvl w:val="0"/>
          <w:numId w:val="12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5300EF">
        <w:rPr>
          <w:rFonts w:asciiTheme="minorHAnsi" w:hAnsiTheme="minorHAnsi" w:cstheme="minorHAnsi"/>
          <w:sz w:val="20"/>
          <w:szCs w:val="20"/>
        </w:rPr>
        <w:t>D</w:t>
      </w:r>
      <w:r w:rsidR="00E1510B" w:rsidRPr="005300EF">
        <w:rPr>
          <w:rFonts w:asciiTheme="minorHAnsi" w:hAnsiTheme="minorHAnsi" w:cstheme="minorHAnsi"/>
          <w:sz w:val="20"/>
          <w:szCs w:val="20"/>
        </w:rPr>
        <w:t xml:space="preserve">ejar basura o residuos fuera de los contenedores designados. </w:t>
      </w:r>
    </w:p>
    <w:p w14:paraId="30C591B1" w14:textId="761333C1" w:rsidR="00E1510B" w:rsidRPr="005300EF" w:rsidRDefault="001413BE" w:rsidP="00315163">
      <w:pPr>
        <w:pStyle w:val="ListParagraph"/>
        <w:numPr>
          <w:ilvl w:val="0"/>
          <w:numId w:val="12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5300EF">
        <w:rPr>
          <w:rFonts w:asciiTheme="minorHAnsi" w:hAnsiTheme="minorHAnsi" w:cstheme="minorHAnsi"/>
          <w:sz w:val="20"/>
          <w:szCs w:val="20"/>
        </w:rPr>
        <w:t>I</w:t>
      </w:r>
      <w:r w:rsidR="00E1510B" w:rsidRPr="005300EF">
        <w:rPr>
          <w:rFonts w:asciiTheme="minorHAnsi" w:hAnsiTheme="minorHAnsi" w:cstheme="minorHAnsi"/>
          <w:sz w:val="20"/>
          <w:szCs w:val="20"/>
        </w:rPr>
        <w:t>ntroducir muebles o realizar obras, modificaciones o reparaciones en la propiedad sin consentimiento del propietario.</w:t>
      </w:r>
    </w:p>
    <w:p w14:paraId="26730307" w14:textId="1FF6491B" w:rsidR="00E1510B" w:rsidRPr="005300EF" w:rsidRDefault="001413BE" w:rsidP="00315163">
      <w:pPr>
        <w:pStyle w:val="ListParagraph"/>
        <w:numPr>
          <w:ilvl w:val="0"/>
          <w:numId w:val="12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5300EF">
        <w:rPr>
          <w:rFonts w:asciiTheme="minorHAnsi" w:hAnsiTheme="minorHAnsi" w:cstheme="minorHAnsi"/>
          <w:sz w:val="20"/>
          <w:szCs w:val="20"/>
        </w:rPr>
        <w:t>I</w:t>
      </w:r>
      <w:r w:rsidR="00E1510B" w:rsidRPr="005300EF">
        <w:rPr>
          <w:rFonts w:asciiTheme="minorHAnsi" w:hAnsiTheme="minorHAnsi" w:cstheme="minorHAnsi"/>
          <w:sz w:val="20"/>
          <w:szCs w:val="20"/>
        </w:rPr>
        <w:t>nstalar estructuras internas o externas, fijas o móviles, temporales o permanentes en la propiedad sin permiso.</w:t>
      </w:r>
    </w:p>
    <w:p w14:paraId="2547E136" w14:textId="5C61BD89" w:rsidR="00E1510B" w:rsidRPr="005300EF" w:rsidRDefault="001413BE" w:rsidP="00315163">
      <w:pPr>
        <w:pStyle w:val="ListParagraph"/>
        <w:numPr>
          <w:ilvl w:val="0"/>
          <w:numId w:val="12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5300EF">
        <w:rPr>
          <w:rFonts w:asciiTheme="minorHAnsi" w:hAnsiTheme="minorHAnsi" w:cstheme="minorHAnsi"/>
          <w:sz w:val="20"/>
          <w:szCs w:val="20"/>
        </w:rPr>
        <w:t>E</w:t>
      </w:r>
      <w:r w:rsidR="00E1510B" w:rsidRPr="005300EF">
        <w:rPr>
          <w:rFonts w:asciiTheme="minorHAnsi" w:hAnsiTheme="minorHAnsi" w:cstheme="minorHAnsi"/>
          <w:sz w:val="20"/>
          <w:szCs w:val="20"/>
        </w:rPr>
        <w:t>l uso de equipos de la propiedad de manera indebida o sin</w:t>
      </w:r>
      <w:r w:rsidR="0093126B" w:rsidRPr="005300EF">
        <w:rPr>
          <w:rFonts w:asciiTheme="minorHAnsi" w:hAnsiTheme="minorHAnsi" w:cstheme="minorHAnsi"/>
          <w:sz w:val="20"/>
          <w:szCs w:val="20"/>
        </w:rPr>
        <w:t xml:space="preserve"> </w:t>
      </w:r>
      <w:r w:rsidR="00E1510B" w:rsidRPr="005300EF">
        <w:rPr>
          <w:rFonts w:asciiTheme="minorHAnsi" w:hAnsiTheme="minorHAnsi" w:cstheme="minorHAnsi"/>
          <w:sz w:val="20"/>
          <w:szCs w:val="20"/>
        </w:rPr>
        <w:t>seguir las instrucciones de uso.</w:t>
      </w:r>
    </w:p>
    <w:p w14:paraId="51979AE6" w14:textId="2CB11C98" w:rsidR="00E1510B" w:rsidRPr="005300EF" w:rsidRDefault="001413BE" w:rsidP="00315163">
      <w:pPr>
        <w:pStyle w:val="ListParagraph"/>
        <w:numPr>
          <w:ilvl w:val="0"/>
          <w:numId w:val="12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5300EF">
        <w:rPr>
          <w:rFonts w:asciiTheme="minorHAnsi" w:hAnsiTheme="minorHAnsi" w:cstheme="minorHAnsi"/>
          <w:sz w:val="20"/>
          <w:szCs w:val="20"/>
        </w:rPr>
        <w:t>E</w:t>
      </w:r>
      <w:r w:rsidR="00E1510B" w:rsidRPr="005300EF">
        <w:rPr>
          <w:rFonts w:asciiTheme="minorHAnsi" w:hAnsiTheme="minorHAnsi" w:cstheme="minorHAnsi"/>
          <w:sz w:val="20"/>
          <w:szCs w:val="20"/>
        </w:rPr>
        <w:t>l acceso a menores a áreas de la propiedad que representen</w:t>
      </w:r>
      <w:r w:rsidR="0093126B" w:rsidRPr="005300EF">
        <w:rPr>
          <w:rFonts w:asciiTheme="minorHAnsi" w:hAnsiTheme="minorHAnsi" w:cstheme="minorHAnsi"/>
          <w:sz w:val="20"/>
          <w:szCs w:val="20"/>
        </w:rPr>
        <w:t xml:space="preserve"> </w:t>
      </w:r>
      <w:r w:rsidR="00E1510B" w:rsidRPr="005300EF">
        <w:rPr>
          <w:rFonts w:asciiTheme="minorHAnsi" w:hAnsiTheme="minorHAnsi" w:cstheme="minorHAnsi"/>
          <w:sz w:val="20"/>
          <w:szCs w:val="20"/>
        </w:rPr>
        <w:t>peligro sin supervisión de un adulto.</w:t>
      </w:r>
    </w:p>
    <w:p w14:paraId="401E51EE" w14:textId="7EE0B5C3" w:rsidR="00E1510B" w:rsidRPr="005300EF" w:rsidRDefault="001413BE" w:rsidP="00315163">
      <w:pPr>
        <w:pStyle w:val="ListParagraph"/>
        <w:numPr>
          <w:ilvl w:val="0"/>
          <w:numId w:val="12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5300EF">
        <w:rPr>
          <w:rFonts w:asciiTheme="minorHAnsi" w:hAnsiTheme="minorHAnsi" w:cstheme="minorHAnsi"/>
          <w:sz w:val="20"/>
          <w:szCs w:val="20"/>
        </w:rPr>
        <w:t>I</w:t>
      </w:r>
      <w:r w:rsidR="00E1510B" w:rsidRPr="005300EF">
        <w:rPr>
          <w:rFonts w:asciiTheme="minorHAnsi" w:hAnsiTheme="minorHAnsi" w:cstheme="minorHAnsi"/>
          <w:sz w:val="20"/>
          <w:szCs w:val="20"/>
        </w:rPr>
        <w:t>ntroducir aparatos que aumenten el consumo habitual de agua, energía eléctrica o combustible sin autorización expresa de la empresa.</w:t>
      </w:r>
    </w:p>
    <w:p w14:paraId="523183C1" w14:textId="6D50B2F8" w:rsidR="006C58FE" w:rsidRPr="005300EF" w:rsidRDefault="00E1510B" w:rsidP="00315163">
      <w:pPr>
        <w:pStyle w:val="ListParagraph"/>
        <w:numPr>
          <w:ilvl w:val="0"/>
          <w:numId w:val="12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5300EF">
        <w:rPr>
          <w:rFonts w:asciiTheme="minorHAnsi" w:hAnsiTheme="minorHAnsi" w:cstheme="minorHAnsi"/>
          <w:sz w:val="20"/>
          <w:szCs w:val="20"/>
        </w:rPr>
        <w:t xml:space="preserve">Obstaculizar la realización de trabajos de </w:t>
      </w:r>
      <w:r w:rsidR="00B23026" w:rsidRPr="005300EF">
        <w:rPr>
          <w:rFonts w:asciiTheme="minorHAnsi" w:hAnsiTheme="minorHAnsi" w:cstheme="minorHAnsi"/>
          <w:sz w:val="20"/>
          <w:szCs w:val="20"/>
        </w:rPr>
        <w:t>reparación</w:t>
      </w:r>
      <w:r w:rsidRPr="005300EF">
        <w:rPr>
          <w:rFonts w:asciiTheme="minorHAnsi" w:hAnsiTheme="minorHAnsi" w:cstheme="minorHAnsi"/>
          <w:sz w:val="20"/>
          <w:szCs w:val="20"/>
        </w:rPr>
        <w:t xml:space="preserve"> o mantenimiento que sean de urgente intervención.</w:t>
      </w:r>
    </w:p>
    <w:p w14:paraId="14AA7525" w14:textId="77777777" w:rsidR="005A17BB" w:rsidRPr="005300EF" w:rsidRDefault="005A17BB" w:rsidP="005A17BB">
      <w:pPr>
        <w:pStyle w:val="BodyText"/>
        <w:spacing w:line="292" w:lineRule="auto"/>
        <w:ind w:left="-630" w:right="-493"/>
        <w:rPr>
          <w:rFonts w:asciiTheme="minorHAnsi" w:hAnsiTheme="minorHAnsi" w:cstheme="minorHAnsi"/>
          <w:sz w:val="20"/>
          <w:szCs w:val="20"/>
        </w:rPr>
      </w:pPr>
    </w:p>
    <w:p w14:paraId="4A7D3F6B" w14:textId="5DDDBCF8" w:rsidR="000931C3" w:rsidRPr="005300EF" w:rsidRDefault="000931C3" w:rsidP="000931C3">
      <w:pPr>
        <w:pStyle w:val="BodyText"/>
        <w:spacing w:line="292" w:lineRule="auto"/>
        <w:ind w:left="-630" w:right="-493"/>
        <w:rPr>
          <w:rFonts w:asciiTheme="minorHAnsi" w:hAnsiTheme="minorHAnsi" w:cstheme="minorHAnsi"/>
          <w:sz w:val="20"/>
          <w:szCs w:val="20"/>
        </w:rPr>
      </w:pPr>
      <w:r w:rsidRPr="005300EF">
        <w:rPr>
          <w:rFonts w:asciiTheme="minorHAnsi" w:hAnsiTheme="minorHAnsi" w:cstheme="minorHAnsi"/>
          <w:sz w:val="20"/>
          <w:szCs w:val="20"/>
        </w:rPr>
        <w:t xml:space="preserve">Por normativa este documento se </w:t>
      </w:r>
      <w:r w:rsidR="00B23026" w:rsidRPr="005300EF">
        <w:rPr>
          <w:rFonts w:asciiTheme="minorHAnsi" w:hAnsiTheme="minorHAnsi" w:cstheme="minorHAnsi"/>
          <w:sz w:val="20"/>
          <w:szCs w:val="20"/>
        </w:rPr>
        <w:t>conservará</w:t>
      </w:r>
      <w:r w:rsidRPr="005300EF">
        <w:rPr>
          <w:rFonts w:asciiTheme="minorHAnsi" w:hAnsiTheme="minorHAnsi" w:cstheme="minorHAnsi"/>
          <w:sz w:val="20"/>
          <w:szCs w:val="20"/>
        </w:rPr>
        <w:t xml:space="preserve"> a disposición de la administración durante 6 meses.</w:t>
      </w:r>
    </w:p>
    <w:p w14:paraId="3A5F14CB" w14:textId="77777777" w:rsidR="000931C3" w:rsidRPr="005300EF" w:rsidRDefault="000931C3">
      <w:pPr>
        <w:tabs>
          <w:tab w:val="left" w:pos="7181"/>
        </w:tabs>
        <w:ind w:left="-630"/>
        <w:rPr>
          <w:rFonts w:asciiTheme="minorHAnsi" w:hAnsiTheme="minorHAnsi" w:cstheme="minorHAnsi"/>
          <w:sz w:val="20"/>
          <w:szCs w:val="20"/>
        </w:rPr>
      </w:pPr>
    </w:p>
    <w:p w14:paraId="509871B5" w14:textId="58045C8B" w:rsidR="006C58FE" w:rsidRPr="005300EF" w:rsidRDefault="00B0044C">
      <w:pPr>
        <w:tabs>
          <w:tab w:val="left" w:pos="7181"/>
        </w:tabs>
        <w:ind w:left="-630"/>
        <w:rPr>
          <w:rFonts w:asciiTheme="minorHAnsi" w:hAnsiTheme="minorHAnsi" w:cstheme="minorHAnsi"/>
          <w:sz w:val="20"/>
          <w:szCs w:val="20"/>
        </w:rPr>
      </w:pPr>
      <w:r w:rsidRPr="005300EF">
        <w:rPr>
          <w:rFonts w:asciiTheme="minorHAnsi" w:hAnsiTheme="minorHAnsi" w:cstheme="minorHAnsi"/>
          <w:sz w:val="20"/>
          <w:szCs w:val="20"/>
        </w:rPr>
        <w:t>……</w:t>
      </w:r>
      <w:proofErr w:type="gramStart"/>
      <w:r w:rsidRPr="005300EF">
        <w:rPr>
          <w:rFonts w:asciiTheme="minorHAnsi" w:hAnsiTheme="minorHAnsi" w:cstheme="minorHAnsi"/>
          <w:sz w:val="20"/>
          <w:szCs w:val="20"/>
        </w:rPr>
        <w:t>……..….</w:t>
      </w:r>
      <w:proofErr w:type="gramEnd"/>
      <w:r w:rsidRPr="005300EF">
        <w:rPr>
          <w:rFonts w:asciiTheme="minorHAnsi" w:hAnsiTheme="minorHAnsi" w:cstheme="minorHAnsi"/>
          <w:sz w:val="20"/>
          <w:szCs w:val="20"/>
        </w:rPr>
        <w:t>,</w:t>
      </w:r>
      <w:r w:rsidRPr="005300E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300EF">
        <w:rPr>
          <w:rFonts w:asciiTheme="minorHAnsi" w:hAnsiTheme="minorHAnsi" w:cstheme="minorHAnsi"/>
          <w:sz w:val="20"/>
          <w:szCs w:val="20"/>
        </w:rPr>
        <w:t>a</w:t>
      </w:r>
      <w:proofErr w:type="gramStart"/>
      <w:r w:rsidRPr="005300EF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5300EF">
        <w:rPr>
          <w:rFonts w:asciiTheme="minorHAnsi" w:hAnsiTheme="minorHAnsi" w:cstheme="minorHAnsi"/>
          <w:sz w:val="20"/>
          <w:szCs w:val="20"/>
        </w:rPr>
        <w:t>.</w:t>
      </w:r>
      <w:r w:rsidRPr="005300E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300EF">
        <w:rPr>
          <w:rFonts w:asciiTheme="minorHAnsi" w:hAnsiTheme="minorHAnsi" w:cstheme="minorHAnsi"/>
          <w:sz w:val="20"/>
          <w:szCs w:val="20"/>
        </w:rPr>
        <w:t>de</w:t>
      </w:r>
      <w:r w:rsidRPr="005300E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300EF">
        <w:rPr>
          <w:rFonts w:asciiTheme="minorHAnsi" w:hAnsiTheme="minorHAnsi" w:cstheme="minorHAnsi"/>
          <w:spacing w:val="-2"/>
          <w:sz w:val="20"/>
          <w:szCs w:val="20"/>
        </w:rPr>
        <w:t>………………...……de………</w:t>
      </w:r>
      <w:r w:rsidRPr="005300EF">
        <w:rPr>
          <w:rFonts w:asciiTheme="minorHAnsi" w:hAnsiTheme="minorHAnsi" w:cstheme="minorHAnsi"/>
          <w:sz w:val="20"/>
          <w:szCs w:val="20"/>
        </w:rPr>
        <w:tab/>
        <w:t>Firma</w:t>
      </w:r>
      <w:r w:rsidRPr="005300E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300EF">
        <w:rPr>
          <w:rFonts w:asciiTheme="minorHAnsi" w:hAnsiTheme="minorHAnsi" w:cstheme="minorHAnsi"/>
          <w:sz w:val="20"/>
          <w:szCs w:val="20"/>
        </w:rPr>
        <w:t>del</w:t>
      </w:r>
      <w:r w:rsidRPr="005300E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300EF">
        <w:rPr>
          <w:rFonts w:asciiTheme="minorHAnsi" w:hAnsiTheme="minorHAnsi" w:cstheme="minorHAnsi"/>
          <w:spacing w:val="-2"/>
          <w:sz w:val="20"/>
          <w:szCs w:val="20"/>
        </w:rPr>
        <w:t>turista</w:t>
      </w:r>
    </w:p>
    <w:sectPr w:rsidR="006C58FE" w:rsidRPr="005300EF">
      <w:type w:val="continuous"/>
      <w:pgSz w:w="11910" w:h="16840"/>
      <w:pgMar w:top="760" w:right="8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7FC9"/>
    <w:multiLevelType w:val="hybridMultilevel"/>
    <w:tmpl w:val="078E36A6"/>
    <w:lvl w:ilvl="0" w:tplc="E34EBF6C">
      <w:start w:val="1"/>
      <w:numFmt w:val="decimal"/>
      <w:lvlText w:val="%1."/>
      <w:lvlJc w:val="left"/>
      <w:pPr>
        <w:ind w:left="1640" w:hanging="566"/>
      </w:pPr>
      <w:rPr>
        <w:rFonts w:ascii="Courier New" w:eastAsia="Courier New" w:hAnsi="Courier New" w:cs="Courier New" w:hint="default"/>
        <w:w w:val="101"/>
        <w:sz w:val="43"/>
        <w:szCs w:val="43"/>
        <w:lang w:val="es-ES" w:eastAsia="en-US" w:bidi="ar-SA"/>
      </w:rPr>
    </w:lvl>
    <w:lvl w:ilvl="1" w:tplc="45AA02E0">
      <w:numFmt w:val="bullet"/>
      <w:lvlText w:val="•"/>
      <w:lvlJc w:val="left"/>
      <w:pPr>
        <w:ind w:left="3606" w:hanging="566"/>
      </w:pPr>
      <w:rPr>
        <w:rFonts w:hint="default"/>
        <w:lang w:val="es-ES" w:eastAsia="en-US" w:bidi="ar-SA"/>
      </w:rPr>
    </w:lvl>
    <w:lvl w:ilvl="2" w:tplc="B802C270">
      <w:numFmt w:val="bullet"/>
      <w:lvlText w:val="•"/>
      <w:lvlJc w:val="left"/>
      <w:pPr>
        <w:ind w:left="5572" w:hanging="566"/>
      </w:pPr>
      <w:rPr>
        <w:rFonts w:hint="default"/>
        <w:lang w:val="es-ES" w:eastAsia="en-US" w:bidi="ar-SA"/>
      </w:rPr>
    </w:lvl>
    <w:lvl w:ilvl="3" w:tplc="F25C4196">
      <w:numFmt w:val="bullet"/>
      <w:lvlText w:val="•"/>
      <w:lvlJc w:val="left"/>
      <w:pPr>
        <w:ind w:left="7538" w:hanging="566"/>
      </w:pPr>
      <w:rPr>
        <w:rFonts w:hint="default"/>
        <w:lang w:val="es-ES" w:eastAsia="en-US" w:bidi="ar-SA"/>
      </w:rPr>
    </w:lvl>
    <w:lvl w:ilvl="4" w:tplc="8A7A0604">
      <w:numFmt w:val="bullet"/>
      <w:lvlText w:val="•"/>
      <w:lvlJc w:val="left"/>
      <w:pPr>
        <w:ind w:left="9504" w:hanging="566"/>
      </w:pPr>
      <w:rPr>
        <w:rFonts w:hint="default"/>
        <w:lang w:val="es-ES" w:eastAsia="en-US" w:bidi="ar-SA"/>
      </w:rPr>
    </w:lvl>
    <w:lvl w:ilvl="5" w:tplc="2F1C90C0">
      <w:numFmt w:val="bullet"/>
      <w:lvlText w:val="•"/>
      <w:lvlJc w:val="left"/>
      <w:pPr>
        <w:ind w:left="11470" w:hanging="566"/>
      </w:pPr>
      <w:rPr>
        <w:rFonts w:hint="default"/>
        <w:lang w:val="es-ES" w:eastAsia="en-US" w:bidi="ar-SA"/>
      </w:rPr>
    </w:lvl>
    <w:lvl w:ilvl="6" w:tplc="903CBF9A">
      <w:numFmt w:val="bullet"/>
      <w:lvlText w:val="•"/>
      <w:lvlJc w:val="left"/>
      <w:pPr>
        <w:ind w:left="13436" w:hanging="566"/>
      </w:pPr>
      <w:rPr>
        <w:rFonts w:hint="default"/>
        <w:lang w:val="es-ES" w:eastAsia="en-US" w:bidi="ar-SA"/>
      </w:rPr>
    </w:lvl>
    <w:lvl w:ilvl="7" w:tplc="E72C2C16">
      <w:numFmt w:val="bullet"/>
      <w:lvlText w:val="•"/>
      <w:lvlJc w:val="left"/>
      <w:pPr>
        <w:ind w:left="15402" w:hanging="566"/>
      </w:pPr>
      <w:rPr>
        <w:rFonts w:hint="default"/>
        <w:lang w:val="es-ES" w:eastAsia="en-US" w:bidi="ar-SA"/>
      </w:rPr>
    </w:lvl>
    <w:lvl w:ilvl="8" w:tplc="A41E9DE6">
      <w:numFmt w:val="bullet"/>
      <w:lvlText w:val="•"/>
      <w:lvlJc w:val="left"/>
      <w:pPr>
        <w:ind w:left="17368" w:hanging="566"/>
      </w:pPr>
      <w:rPr>
        <w:rFonts w:hint="default"/>
        <w:lang w:val="es-ES" w:eastAsia="en-US" w:bidi="ar-SA"/>
      </w:rPr>
    </w:lvl>
  </w:abstractNum>
  <w:abstractNum w:abstractNumId="1" w15:restartNumberingAfterBreak="0">
    <w:nsid w:val="08AC67DA"/>
    <w:multiLevelType w:val="hybridMultilevel"/>
    <w:tmpl w:val="CC2C5652"/>
    <w:lvl w:ilvl="0" w:tplc="DBC24134">
      <w:start w:val="1"/>
      <w:numFmt w:val="decimal"/>
      <w:lvlText w:val="%1."/>
      <w:lvlJc w:val="left"/>
      <w:pPr>
        <w:ind w:left="1640" w:hanging="566"/>
      </w:pPr>
      <w:rPr>
        <w:rFonts w:ascii="Courier New" w:eastAsia="Courier New" w:hAnsi="Courier New" w:cs="Courier New" w:hint="default"/>
        <w:w w:val="101"/>
        <w:sz w:val="43"/>
        <w:szCs w:val="43"/>
        <w:lang w:val="es-ES" w:eastAsia="en-US" w:bidi="ar-SA"/>
      </w:rPr>
    </w:lvl>
    <w:lvl w:ilvl="1" w:tplc="B1AED6A8">
      <w:numFmt w:val="bullet"/>
      <w:lvlText w:val="•"/>
      <w:lvlJc w:val="left"/>
      <w:pPr>
        <w:ind w:left="3606" w:hanging="566"/>
      </w:pPr>
      <w:rPr>
        <w:rFonts w:hint="default"/>
        <w:lang w:val="es-ES" w:eastAsia="en-US" w:bidi="ar-SA"/>
      </w:rPr>
    </w:lvl>
    <w:lvl w:ilvl="2" w:tplc="A0428CFA">
      <w:numFmt w:val="bullet"/>
      <w:lvlText w:val="•"/>
      <w:lvlJc w:val="left"/>
      <w:pPr>
        <w:ind w:left="5572" w:hanging="566"/>
      </w:pPr>
      <w:rPr>
        <w:rFonts w:hint="default"/>
        <w:lang w:val="es-ES" w:eastAsia="en-US" w:bidi="ar-SA"/>
      </w:rPr>
    </w:lvl>
    <w:lvl w:ilvl="3" w:tplc="DD7ECE1E">
      <w:numFmt w:val="bullet"/>
      <w:lvlText w:val="•"/>
      <w:lvlJc w:val="left"/>
      <w:pPr>
        <w:ind w:left="7538" w:hanging="566"/>
      </w:pPr>
      <w:rPr>
        <w:rFonts w:hint="default"/>
        <w:lang w:val="es-ES" w:eastAsia="en-US" w:bidi="ar-SA"/>
      </w:rPr>
    </w:lvl>
    <w:lvl w:ilvl="4" w:tplc="E1C4A44A">
      <w:numFmt w:val="bullet"/>
      <w:lvlText w:val="•"/>
      <w:lvlJc w:val="left"/>
      <w:pPr>
        <w:ind w:left="9504" w:hanging="566"/>
      </w:pPr>
      <w:rPr>
        <w:rFonts w:hint="default"/>
        <w:lang w:val="es-ES" w:eastAsia="en-US" w:bidi="ar-SA"/>
      </w:rPr>
    </w:lvl>
    <w:lvl w:ilvl="5" w:tplc="49AA715E">
      <w:numFmt w:val="bullet"/>
      <w:lvlText w:val="•"/>
      <w:lvlJc w:val="left"/>
      <w:pPr>
        <w:ind w:left="11470" w:hanging="566"/>
      </w:pPr>
      <w:rPr>
        <w:rFonts w:hint="default"/>
        <w:lang w:val="es-ES" w:eastAsia="en-US" w:bidi="ar-SA"/>
      </w:rPr>
    </w:lvl>
    <w:lvl w:ilvl="6" w:tplc="8A601EA0">
      <w:numFmt w:val="bullet"/>
      <w:lvlText w:val="•"/>
      <w:lvlJc w:val="left"/>
      <w:pPr>
        <w:ind w:left="13436" w:hanging="566"/>
      </w:pPr>
      <w:rPr>
        <w:rFonts w:hint="default"/>
        <w:lang w:val="es-ES" w:eastAsia="en-US" w:bidi="ar-SA"/>
      </w:rPr>
    </w:lvl>
    <w:lvl w:ilvl="7" w:tplc="67BE6D44">
      <w:numFmt w:val="bullet"/>
      <w:lvlText w:val="•"/>
      <w:lvlJc w:val="left"/>
      <w:pPr>
        <w:ind w:left="15402" w:hanging="566"/>
      </w:pPr>
      <w:rPr>
        <w:rFonts w:hint="default"/>
        <w:lang w:val="es-ES" w:eastAsia="en-US" w:bidi="ar-SA"/>
      </w:rPr>
    </w:lvl>
    <w:lvl w:ilvl="8" w:tplc="5C6E4D04">
      <w:numFmt w:val="bullet"/>
      <w:lvlText w:val="•"/>
      <w:lvlJc w:val="left"/>
      <w:pPr>
        <w:ind w:left="17368" w:hanging="566"/>
      </w:pPr>
      <w:rPr>
        <w:rFonts w:hint="default"/>
        <w:lang w:val="es-ES" w:eastAsia="en-US" w:bidi="ar-SA"/>
      </w:rPr>
    </w:lvl>
  </w:abstractNum>
  <w:abstractNum w:abstractNumId="2" w15:restartNumberingAfterBreak="0">
    <w:nsid w:val="2F532D0D"/>
    <w:multiLevelType w:val="multilevel"/>
    <w:tmpl w:val="F176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C35919"/>
    <w:multiLevelType w:val="hybridMultilevel"/>
    <w:tmpl w:val="99AA9918"/>
    <w:lvl w:ilvl="0" w:tplc="3150435E">
      <w:start w:val="1"/>
      <w:numFmt w:val="bullet"/>
      <w:lvlText w:val="-"/>
      <w:lvlJc w:val="left"/>
      <w:pPr>
        <w:ind w:left="3522" w:hanging="360"/>
      </w:pPr>
      <w:rPr>
        <w:rFonts w:ascii="Courier New" w:eastAsia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1" w:hanging="360"/>
      </w:pPr>
      <w:rPr>
        <w:rFonts w:ascii="Wingdings" w:hAnsi="Wingdings" w:hint="default"/>
      </w:rPr>
    </w:lvl>
  </w:abstractNum>
  <w:abstractNum w:abstractNumId="4" w15:restartNumberingAfterBreak="0">
    <w:nsid w:val="3B492EB0"/>
    <w:multiLevelType w:val="hybridMultilevel"/>
    <w:tmpl w:val="7A98A2B4"/>
    <w:lvl w:ilvl="0" w:tplc="83B8C4D8">
      <w:start w:val="1"/>
      <w:numFmt w:val="decimal"/>
      <w:lvlText w:val="%1."/>
      <w:lvlJc w:val="left"/>
      <w:pPr>
        <w:ind w:left="3597" w:hanging="360"/>
      </w:pPr>
      <w:rPr>
        <w:rFonts w:asciiTheme="minorHAnsi" w:eastAsia="MS Mincho" w:hAnsiTheme="minorHAnsi" w:cstheme="minorHAnsi"/>
      </w:rPr>
    </w:lvl>
    <w:lvl w:ilvl="1" w:tplc="0C0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57" w:hanging="360"/>
      </w:pPr>
      <w:rPr>
        <w:rFonts w:ascii="Wingdings" w:hAnsi="Wingdings" w:hint="default"/>
      </w:rPr>
    </w:lvl>
  </w:abstractNum>
  <w:abstractNum w:abstractNumId="5" w15:restartNumberingAfterBreak="0">
    <w:nsid w:val="4C8551C8"/>
    <w:multiLevelType w:val="hybridMultilevel"/>
    <w:tmpl w:val="C636C210"/>
    <w:lvl w:ilvl="0" w:tplc="393C016C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6" w15:restartNumberingAfterBreak="0">
    <w:nsid w:val="4F621FE9"/>
    <w:multiLevelType w:val="hybridMultilevel"/>
    <w:tmpl w:val="36EEB94A"/>
    <w:lvl w:ilvl="0" w:tplc="0C0A0001">
      <w:start w:val="1"/>
      <w:numFmt w:val="bullet"/>
      <w:lvlText w:val=""/>
      <w:lvlJc w:val="left"/>
      <w:pPr>
        <w:ind w:left="1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</w:abstractNum>
  <w:abstractNum w:abstractNumId="7" w15:restartNumberingAfterBreak="0">
    <w:nsid w:val="5171191D"/>
    <w:multiLevelType w:val="hybridMultilevel"/>
    <w:tmpl w:val="39AAAE8E"/>
    <w:lvl w:ilvl="0" w:tplc="0C0A000F">
      <w:start w:val="1"/>
      <w:numFmt w:val="decimal"/>
      <w:lvlText w:val="%1."/>
      <w:lvlJc w:val="left"/>
      <w:pPr>
        <w:ind w:left="154" w:hanging="360"/>
      </w:pPr>
    </w:lvl>
    <w:lvl w:ilvl="1" w:tplc="0C0A0019" w:tentative="1">
      <w:start w:val="1"/>
      <w:numFmt w:val="lowerLetter"/>
      <w:lvlText w:val="%2."/>
      <w:lvlJc w:val="left"/>
      <w:pPr>
        <w:ind w:left="874" w:hanging="360"/>
      </w:pPr>
    </w:lvl>
    <w:lvl w:ilvl="2" w:tplc="0C0A001B" w:tentative="1">
      <w:start w:val="1"/>
      <w:numFmt w:val="lowerRoman"/>
      <w:lvlText w:val="%3."/>
      <w:lvlJc w:val="right"/>
      <w:pPr>
        <w:ind w:left="1594" w:hanging="180"/>
      </w:pPr>
    </w:lvl>
    <w:lvl w:ilvl="3" w:tplc="0C0A000F" w:tentative="1">
      <w:start w:val="1"/>
      <w:numFmt w:val="decimal"/>
      <w:lvlText w:val="%4."/>
      <w:lvlJc w:val="left"/>
      <w:pPr>
        <w:ind w:left="2314" w:hanging="360"/>
      </w:pPr>
    </w:lvl>
    <w:lvl w:ilvl="4" w:tplc="0C0A0019" w:tentative="1">
      <w:start w:val="1"/>
      <w:numFmt w:val="lowerLetter"/>
      <w:lvlText w:val="%5."/>
      <w:lvlJc w:val="left"/>
      <w:pPr>
        <w:ind w:left="3034" w:hanging="360"/>
      </w:pPr>
    </w:lvl>
    <w:lvl w:ilvl="5" w:tplc="0C0A001B" w:tentative="1">
      <w:start w:val="1"/>
      <w:numFmt w:val="lowerRoman"/>
      <w:lvlText w:val="%6."/>
      <w:lvlJc w:val="right"/>
      <w:pPr>
        <w:ind w:left="3754" w:hanging="180"/>
      </w:pPr>
    </w:lvl>
    <w:lvl w:ilvl="6" w:tplc="0C0A000F" w:tentative="1">
      <w:start w:val="1"/>
      <w:numFmt w:val="decimal"/>
      <w:lvlText w:val="%7."/>
      <w:lvlJc w:val="left"/>
      <w:pPr>
        <w:ind w:left="4474" w:hanging="360"/>
      </w:pPr>
    </w:lvl>
    <w:lvl w:ilvl="7" w:tplc="0C0A0019" w:tentative="1">
      <w:start w:val="1"/>
      <w:numFmt w:val="lowerLetter"/>
      <w:lvlText w:val="%8."/>
      <w:lvlJc w:val="left"/>
      <w:pPr>
        <w:ind w:left="5194" w:hanging="360"/>
      </w:pPr>
    </w:lvl>
    <w:lvl w:ilvl="8" w:tplc="0C0A001B" w:tentative="1">
      <w:start w:val="1"/>
      <w:numFmt w:val="lowerRoman"/>
      <w:lvlText w:val="%9."/>
      <w:lvlJc w:val="right"/>
      <w:pPr>
        <w:ind w:left="5914" w:hanging="180"/>
      </w:pPr>
    </w:lvl>
  </w:abstractNum>
  <w:abstractNum w:abstractNumId="8" w15:restartNumberingAfterBreak="0">
    <w:nsid w:val="61455931"/>
    <w:multiLevelType w:val="hybridMultilevel"/>
    <w:tmpl w:val="E55A42F6"/>
    <w:lvl w:ilvl="0" w:tplc="6E287E2E">
      <w:start w:val="1"/>
      <w:numFmt w:val="lowerLetter"/>
      <w:lvlText w:val="%1)"/>
      <w:lvlJc w:val="left"/>
      <w:pPr>
        <w:ind w:left="384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45B80DA6">
      <w:numFmt w:val="bullet"/>
      <w:lvlText w:val="•"/>
      <w:lvlJc w:val="left"/>
      <w:pPr>
        <w:ind w:left="1284" w:hanging="284"/>
      </w:pPr>
      <w:rPr>
        <w:rFonts w:hint="default"/>
        <w:lang w:val="es-ES" w:eastAsia="en-US" w:bidi="ar-SA"/>
      </w:rPr>
    </w:lvl>
    <w:lvl w:ilvl="2" w:tplc="0880780E">
      <w:numFmt w:val="bullet"/>
      <w:lvlText w:val="•"/>
      <w:lvlJc w:val="left"/>
      <w:pPr>
        <w:ind w:left="2189" w:hanging="284"/>
      </w:pPr>
      <w:rPr>
        <w:rFonts w:hint="default"/>
        <w:lang w:val="es-ES" w:eastAsia="en-US" w:bidi="ar-SA"/>
      </w:rPr>
    </w:lvl>
    <w:lvl w:ilvl="3" w:tplc="38A0A870">
      <w:numFmt w:val="bullet"/>
      <w:lvlText w:val="•"/>
      <w:lvlJc w:val="left"/>
      <w:pPr>
        <w:ind w:left="3093" w:hanging="284"/>
      </w:pPr>
      <w:rPr>
        <w:rFonts w:hint="default"/>
        <w:lang w:val="es-ES" w:eastAsia="en-US" w:bidi="ar-SA"/>
      </w:rPr>
    </w:lvl>
    <w:lvl w:ilvl="4" w:tplc="48FECBF4">
      <w:numFmt w:val="bullet"/>
      <w:lvlText w:val="•"/>
      <w:lvlJc w:val="left"/>
      <w:pPr>
        <w:ind w:left="3998" w:hanging="284"/>
      </w:pPr>
      <w:rPr>
        <w:rFonts w:hint="default"/>
        <w:lang w:val="es-ES" w:eastAsia="en-US" w:bidi="ar-SA"/>
      </w:rPr>
    </w:lvl>
    <w:lvl w:ilvl="5" w:tplc="CC94D9CE">
      <w:numFmt w:val="bullet"/>
      <w:lvlText w:val="•"/>
      <w:lvlJc w:val="left"/>
      <w:pPr>
        <w:ind w:left="4903" w:hanging="284"/>
      </w:pPr>
      <w:rPr>
        <w:rFonts w:hint="default"/>
        <w:lang w:val="es-ES" w:eastAsia="en-US" w:bidi="ar-SA"/>
      </w:rPr>
    </w:lvl>
    <w:lvl w:ilvl="6" w:tplc="4912A28C">
      <w:numFmt w:val="bullet"/>
      <w:lvlText w:val="•"/>
      <w:lvlJc w:val="left"/>
      <w:pPr>
        <w:ind w:left="5807" w:hanging="284"/>
      </w:pPr>
      <w:rPr>
        <w:rFonts w:hint="default"/>
        <w:lang w:val="es-ES" w:eastAsia="en-US" w:bidi="ar-SA"/>
      </w:rPr>
    </w:lvl>
    <w:lvl w:ilvl="7" w:tplc="55FC2634">
      <w:numFmt w:val="bullet"/>
      <w:lvlText w:val="•"/>
      <w:lvlJc w:val="left"/>
      <w:pPr>
        <w:ind w:left="6712" w:hanging="284"/>
      </w:pPr>
      <w:rPr>
        <w:rFonts w:hint="default"/>
        <w:lang w:val="es-ES" w:eastAsia="en-US" w:bidi="ar-SA"/>
      </w:rPr>
    </w:lvl>
    <w:lvl w:ilvl="8" w:tplc="E6666BF0">
      <w:numFmt w:val="bullet"/>
      <w:lvlText w:val="•"/>
      <w:lvlJc w:val="left"/>
      <w:pPr>
        <w:ind w:left="7617" w:hanging="284"/>
      </w:pPr>
      <w:rPr>
        <w:rFonts w:hint="default"/>
        <w:lang w:val="es-ES" w:eastAsia="en-US" w:bidi="ar-SA"/>
      </w:rPr>
    </w:lvl>
  </w:abstractNum>
  <w:abstractNum w:abstractNumId="9" w15:restartNumberingAfterBreak="0">
    <w:nsid w:val="631B43A2"/>
    <w:multiLevelType w:val="hybridMultilevel"/>
    <w:tmpl w:val="A2B6CA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10726"/>
    <w:multiLevelType w:val="hybridMultilevel"/>
    <w:tmpl w:val="BECC0E6C"/>
    <w:lvl w:ilvl="0" w:tplc="9028C312">
      <w:start w:val="1"/>
      <w:numFmt w:val="decimal"/>
      <w:lvlText w:val="%1."/>
      <w:lvlJc w:val="left"/>
      <w:pPr>
        <w:ind w:left="901" w:hanging="783"/>
      </w:pPr>
      <w:rPr>
        <w:rFonts w:ascii="Courier New" w:eastAsia="Courier New" w:hAnsi="Courier New" w:cs="Courier New" w:hint="default"/>
        <w:spacing w:val="-1"/>
        <w:w w:val="101"/>
        <w:sz w:val="43"/>
        <w:szCs w:val="43"/>
        <w:lang w:val="es-ES" w:eastAsia="en-US" w:bidi="ar-SA"/>
      </w:rPr>
    </w:lvl>
    <w:lvl w:ilvl="1" w:tplc="1A38497C">
      <w:start w:val="1"/>
      <w:numFmt w:val="decimal"/>
      <w:lvlText w:val="%2."/>
      <w:lvlJc w:val="left"/>
      <w:pPr>
        <w:ind w:left="1640" w:hanging="566"/>
      </w:pPr>
      <w:rPr>
        <w:rFonts w:ascii="Courier New" w:eastAsia="Courier New" w:hAnsi="Courier New" w:cs="Courier New" w:hint="default"/>
        <w:w w:val="101"/>
        <w:sz w:val="43"/>
        <w:szCs w:val="43"/>
        <w:lang w:val="es-ES" w:eastAsia="en-US" w:bidi="ar-SA"/>
      </w:rPr>
    </w:lvl>
    <w:lvl w:ilvl="2" w:tplc="7A58E51C">
      <w:numFmt w:val="bullet"/>
      <w:lvlText w:val="•"/>
      <w:lvlJc w:val="left"/>
      <w:pPr>
        <w:ind w:left="3824" w:hanging="566"/>
      </w:pPr>
      <w:rPr>
        <w:rFonts w:hint="default"/>
        <w:lang w:val="es-ES" w:eastAsia="en-US" w:bidi="ar-SA"/>
      </w:rPr>
    </w:lvl>
    <w:lvl w:ilvl="3" w:tplc="1F7096B0">
      <w:numFmt w:val="bullet"/>
      <w:lvlText w:val="•"/>
      <w:lvlJc w:val="left"/>
      <w:pPr>
        <w:ind w:left="6009" w:hanging="566"/>
      </w:pPr>
      <w:rPr>
        <w:rFonts w:hint="default"/>
        <w:lang w:val="es-ES" w:eastAsia="en-US" w:bidi="ar-SA"/>
      </w:rPr>
    </w:lvl>
    <w:lvl w:ilvl="4" w:tplc="6F00BCEC">
      <w:numFmt w:val="bullet"/>
      <w:lvlText w:val="•"/>
      <w:lvlJc w:val="left"/>
      <w:pPr>
        <w:ind w:left="8193" w:hanging="566"/>
      </w:pPr>
      <w:rPr>
        <w:rFonts w:hint="default"/>
        <w:lang w:val="es-ES" w:eastAsia="en-US" w:bidi="ar-SA"/>
      </w:rPr>
    </w:lvl>
    <w:lvl w:ilvl="5" w:tplc="1DDE4BE6">
      <w:numFmt w:val="bullet"/>
      <w:lvlText w:val="•"/>
      <w:lvlJc w:val="left"/>
      <w:pPr>
        <w:ind w:left="10378" w:hanging="566"/>
      </w:pPr>
      <w:rPr>
        <w:rFonts w:hint="default"/>
        <w:lang w:val="es-ES" w:eastAsia="en-US" w:bidi="ar-SA"/>
      </w:rPr>
    </w:lvl>
    <w:lvl w:ilvl="6" w:tplc="101AFE9E">
      <w:numFmt w:val="bullet"/>
      <w:lvlText w:val="•"/>
      <w:lvlJc w:val="left"/>
      <w:pPr>
        <w:ind w:left="12562" w:hanging="566"/>
      </w:pPr>
      <w:rPr>
        <w:rFonts w:hint="default"/>
        <w:lang w:val="es-ES" w:eastAsia="en-US" w:bidi="ar-SA"/>
      </w:rPr>
    </w:lvl>
    <w:lvl w:ilvl="7" w:tplc="C07A7CB6">
      <w:numFmt w:val="bullet"/>
      <w:lvlText w:val="•"/>
      <w:lvlJc w:val="left"/>
      <w:pPr>
        <w:ind w:left="14747" w:hanging="566"/>
      </w:pPr>
      <w:rPr>
        <w:rFonts w:hint="default"/>
        <w:lang w:val="es-ES" w:eastAsia="en-US" w:bidi="ar-SA"/>
      </w:rPr>
    </w:lvl>
    <w:lvl w:ilvl="8" w:tplc="BFFE1C42">
      <w:numFmt w:val="bullet"/>
      <w:lvlText w:val="•"/>
      <w:lvlJc w:val="left"/>
      <w:pPr>
        <w:ind w:left="16931" w:hanging="566"/>
      </w:pPr>
      <w:rPr>
        <w:rFonts w:hint="default"/>
        <w:lang w:val="es-ES" w:eastAsia="en-US" w:bidi="ar-SA"/>
      </w:rPr>
    </w:lvl>
  </w:abstractNum>
  <w:abstractNum w:abstractNumId="11" w15:restartNumberingAfterBreak="0">
    <w:nsid w:val="75DE22D6"/>
    <w:multiLevelType w:val="hybridMultilevel"/>
    <w:tmpl w:val="4D3A21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201116">
    <w:abstractNumId w:val="8"/>
  </w:num>
  <w:num w:numId="2" w16cid:durableId="541139940">
    <w:abstractNumId w:val="0"/>
  </w:num>
  <w:num w:numId="3" w16cid:durableId="1718358820">
    <w:abstractNumId w:val="1"/>
  </w:num>
  <w:num w:numId="4" w16cid:durableId="1357537235">
    <w:abstractNumId w:val="10"/>
  </w:num>
  <w:num w:numId="5" w16cid:durableId="1576234359">
    <w:abstractNumId w:val="3"/>
  </w:num>
  <w:num w:numId="6" w16cid:durableId="773667675">
    <w:abstractNumId w:val="6"/>
  </w:num>
  <w:num w:numId="7" w16cid:durableId="1701663604">
    <w:abstractNumId w:val="7"/>
  </w:num>
  <w:num w:numId="8" w16cid:durableId="1946959187">
    <w:abstractNumId w:val="9"/>
  </w:num>
  <w:num w:numId="9" w16cid:durableId="720330240">
    <w:abstractNumId w:val="11"/>
  </w:num>
  <w:num w:numId="10" w16cid:durableId="771822791">
    <w:abstractNumId w:val="4"/>
  </w:num>
  <w:num w:numId="11" w16cid:durableId="1555308832">
    <w:abstractNumId w:val="2"/>
  </w:num>
  <w:num w:numId="12" w16cid:durableId="14398324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58FE"/>
    <w:rsid w:val="0000755E"/>
    <w:rsid w:val="00067424"/>
    <w:rsid w:val="000710D4"/>
    <w:rsid w:val="0008063A"/>
    <w:rsid w:val="000841AC"/>
    <w:rsid w:val="0008574D"/>
    <w:rsid w:val="000931C3"/>
    <w:rsid w:val="000C6E19"/>
    <w:rsid w:val="000D4826"/>
    <w:rsid w:val="000F1E7A"/>
    <w:rsid w:val="001057BC"/>
    <w:rsid w:val="001413BE"/>
    <w:rsid w:val="00150869"/>
    <w:rsid w:val="00174E67"/>
    <w:rsid w:val="001B5A91"/>
    <w:rsid w:val="001C1B92"/>
    <w:rsid w:val="001E108B"/>
    <w:rsid w:val="00210871"/>
    <w:rsid w:val="0024250F"/>
    <w:rsid w:val="0024769B"/>
    <w:rsid w:val="00257FEE"/>
    <w:rsid w:val="002A650F"/>
    <w:rsid w:val="002D6399"/>
    <w:rsid w:val="002E13D9"/>
    <w:rsid w:val="0030486E"/>
    <w:rsid w:val="00315163"/>
    <w:rsid w:val="00347D56"/>
    <w:rsid w:val="003864BE"/>
    <w:rsid w:val="00390ED9"/>
    <w:rsid w:val="003946D9"/>
    <w:rsid w:val="003B3F32"/>
    <w:rsid w:val="003E31A3"/>
    <w:rsid w:val="003F26F7"/>
    <w:rsid w:val="00402E8A"/>
    <w:rsid w:val="00403165"/>
    <w:rsid w:val="00412FE9"/>
    <w:rsid w:val="00426AFE"/>
    <w:rsid w:val="0045487D"/>
    <w:rsid w:val="00456BE0"/>
    <w:rsid w:val="004719A9"/>
    <w:rsid w:val="004A1DCD"/>
    <w:rsid w:val="004B68FF"/>
    <w:rsid w:val="004C7DB2"/>
    <w:rsid w:val="004F61E4"/>
    <w:rsid w:val="00505953"/>
    <w:rsid w:val="005300EF"/>
    <w:rsid w:val="00595822"/>
    <w:rsid w:val="005A17BB"/>
    <w:rsid w:val="005B2BC4"/>
    <w:rsid w:val="005E5F97"/>
    <w:rsid w:val="00632C6E"/>
    <w:rsid w:val="00641B70"/>
    <w:rsid w:val="00642A34"/>
    <w:rsid w:val="006847C3"/>
    <w:rsid w:val="00697011"/>
    <w:rsid w:val="006C58FE"/>
    <w:rsid w:val="006D5397"/>
    <w:rsid w:val="0073326A"/>
    <w:rsid w:val="007465AE"/>
    <w:rsid w:val="007615D7"/>
    <w:rsid w:val="007713C6"/>
    <w:rsid w:val="00781CE0"/>
    <w:rsid w:val="00797362"/>
    <w:rsid w:val="007B1AB6"/>
    <w:rsid w:val="007E1852"/>
    <w:rsid w:val="007E6C46"/>
    <w:rsid w:val="0082230F"/>
    <w:rsid w:val="008549FC"/>
    <w:rsid w:val="008C06EC"/>
    <w:rsid w:val="008D1B40"/>
    <w:rsid w:val="008D568B"/>
    <w:rsid w:val="0093126B"/>
    <w:rsid w:val="00947C32"/>
    <w:rsid w:val="00957650"/>
    <w:rsid w:val="00984135"/>
    <w:rsid w:val="009C325B"/>
    <w:rsid w:val="009D65C0"/>
    <w:rsid w:val="009E4CAF"/>
    <w:rsid w:val="009F111E"/>
    <w:rsid w:val="00A2362F"/>
    <w:rsid w:val="00A35314"/>
    <w:rsid w:val="00AB626D"/>
    <w:rsid w:val="00B0044C"/>
    <w:rsid w:val="00B041F2"/>
    <w:rsid w:val="00B23026"/>
    <w:rsid w:val="00B41418"/>
    <w:rsid w:val="00BA72BE"/>
    <w:rsid w:val="00BB0002"/>
    <w:rsid w:val="00BC3BBF"/>
    <w:rsid w:val="00BD3B3D"/>
    <w:rsid w:val="00BD75FC"/>
    <w:rsid w:val="00BE2DE8"/>
    <w:rsid w:val="00BF5CF8"/>
    <w:rsid w:val="00C01E92"/>
    <w:rsid w:val="00C662F0"/>
    <w:rsid w:val="00C82EB2"/>
    <w:rsid w:val="00C90BFA"/>
    <w:rsid w:val="00CA1A8C"/>
    <w:rsid w:val="00CB17D9"/>
    <w:rsid w:val="00CC6540"/>
    <w:rsid w:val="00CE054A"/>
    <w:rsid w:val="00D322BF"/>
    <w:rsid w:val="00D83780"/>
    <w:rsid w:val="00DB7A36"/>
    <w:rsid w:val="00DD0637"/>
    <w:rsid w:val="00E13C79"/>
    <w:rsid w:val="00E1510B"/>
    <w:rsid w:val="00E315B9"/>
    <w:rsid w:val="00E3594C"/>
    <w:rsid w:val="00E5294C"/>
    <w:rsid w:val="00E636B4"/>
    <w:rsid w:val="00ED4D3D"/>
    <w:rsid w:val="00ED735C"/>
    <w:rsid w:val="00EE2D8D"/>
    <w:rsid w:val="00F25BBB"/>
    <w:rsid w:val="00F30742"/>
    <w:rsid w:val="00F41930"/>
    <w:rsid w:val="00F9437F"/>
    <w:rsid w:val="00FB01EF"/>
    <w:rsid w:val="00FB504E"/>
    <w:rsid w:val="00FC2B36"/>
    <w:rsid w:val="00FC332C"/>
    <w:rsid w:val="00FC54CB"/>
    <w:rsid w:val="00FD216E"/>
    <w:rsid w:val="00FF4451"/>
    <w:rsid w:val="3EC5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4748A"/>
  <w15:docId w15:val="{D128B467-A6A0-4E0D-815C-2BBBA099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Heading1">
    <w:name w:val="heading 1"/>
    <w:basedOn w:val="Normal"/>
    <w:uiPriority w:val="9"/>
    <w:qFormat/>
    <w:pPr>
      <w:ind w:left="10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1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69"/>
      <w:ind w:right="8"/>
      <w:jc w:val="center"/>
    </w:pPr>
    <w:rPr>
      <w:rFonts w:ascii="Arial" w:eastAsia="Arial" w:hAnsi="Arial" w:cs="Arial"/>
      <w:b/>
      <w:bCs/>
      <w:u w:val="single" w:color="000000"/>
    </w:rPr>
  </w:style>
  <w:style w:type="paragraph" w:styleId="ListParagraph">
    <w:name w:val="List Paragraph"/>
    <w:basedOn w:val="Normal"/>
    <w:uiPriority w:val="34"/>
    <w:qFormat/>
    <w:pPr>
      <w:spacing w:before="181"/>
      <w:ind w:left="383" w:hanging="28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7Char">
    <w:name w:val="Heading 7 Char"/>
    <w:basedOn w:val="DefaultParagraphFont"/>
    <w:link w:val="Heading7"/>
    <w:uiPriority w:val="9"/>
    <w:semiHidden/>
    <w:rsid w:val="00E1510B"/>
    <w:rPr>
      <w:rFonts w:asciiTheme="majorHAnsi" w:eastAsiaTheme="majorEastAsia" w:hAnsiTheme="majorHAnsi" w:cstheme="majorBidi"/>
      <w:i/>
      <w:iCs/>
      <w:color w:val="243F60" w:themeColor="accent1" w:themeShade="7F"/>
      <w:lang w:val="es-ES"/>
    </w:rPr>
  </w:style>
  <w:style w:type="paragraph" w:customStyle="1" w:styleId="trt0xe">
    <w:name w:val="trt0xe"/>
    <w:basedOn w:val="Normal"/>
    <w:rsid w:val="008223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Diaz-Mor Bautista, Belen</cp:lastModifiedBy>
  <cp:revision>3</cp:revision>
  <cp:lastPrinted>2025-10-06T15:05:00Z</cp:lastPrinted>
  <dcterms:created xsi:type="dcterms:W3CDTF">2025-11-27T19:45:00Z</dcterms:created>
  <dcterms:modified xsi:type="dcterms:W3CDTF">2025-11-27T19:46:00Z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e68092-05df-4271-8e3e-b2a4c82ba797_Enabled">
    <vt:lpwstr>true</vt:lpwstr>
  </property>
  <property fmtid="{D5CDD505-2E9C-101B-9397-08002B2CF9AE}" pid="3" name="MSIP_Label_19e68092-05df-4271-8e3e-b2a4c82ba797_SetDate">
    <vt:lpwstr>2025-11-27T18:20:35Z</vt:lpwstr>
  </property>
  <property fmtid="{D5CDD505-2E9C-101B-9397-08002B2CF9AE}" pid="4" name="MSIP_Label_19e68092-05df-4271-8e3e-b2a4c82ba797_Method">
    <vt:lpwstr>Standard</vt:lpwstr>
  </property>
  <property fmtid="{D5CDD505-2E9C-101B-9397-08002B2CF9AE}" pid="5" name="MSIP_Label_19e68092-05df-4271-8e3e-b2a4c82ba797_Name">
    <vt:lpwstr>Amazon Confidential</vt:lpwstr>
  </property>
  <property fmtid="{D5CDD505-2E9C-101B-9397-08002B2CF9AE}" pid="6" name="MSIP_Label_19e68092-05df-4271-8e3e-b2a4c82ba797_SiteId">
    <vt:lpwstr>5280104a-472d-4538-9ccf-1e1d0efe8b1b</vt:lpwstr>
  </property>
  <property fmtid="{D5CDD505-2E9C-101B-9397-08002B2CF9AE}" pid="7" name="MSIP_Label_19e68092-05df-4271-8e3e-b2a4c82ba797_ActionId">
    <vt:lpwstr>affa9ac3-236d-4c7e-9ab4-fd3d33d15fd0</vt:lpwstr>
  </property>
  <property fmtid="{D5CDD505-2E9C-101B-9397-08002B2CF9AE}" pid="8" name="MSIP_Label_19e68092-05df-4271-8e3e-b2a4c82ba797_ContentBits">
    <vt:lpwstr>0</vt:lpwstr>
  </property>
  <property fmtid="{D5CDD505-2E9C-101B-9397-08002B2CF9AE}" pid="9" name="MSIP_Label_19e68092-05df-4271-8e3e-b2a4c82ba797_Tag">
    <vt:lpwstr>10, 3, 0, 1</vt:lpwstr>
  </property>
</Properties>
</file>